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202</w:t>
      </w:r>
      <w:r>
        <w:rPr>
          <w:rFonts w:hint="eastAsia" w:ascii="方正小标宋简体" w:hAnsi="宋体" w:eastAsia="方正小标宋简体" w:cs="Arial"/>
          <w:kern w:val="0"/>
          <w:sz w:val="44"/>
          <w:szCs w:val="44"/>
          <w:lang w:val="en-US" w:eastAsia="zh-CN"/>
        </w:rPr>
        <w:t>3</w:t>
      </w:r>
      <w:r>
        <w:rPr>
          <w:rFonts w:hint="eastAsia" w:ascii="方正小标宋简体" w:hAnsi="宋体" w:eastAsia="方正小标宋简体" w:cs="Arial"/>
          <w:kern w:val="0"/>
          <w:sz w:val="44"/>
          <w:szCs w:val="44"/>
        </w:rPr>
        <w:t>年厦门市职业院校技能大赛</w:t>
      </w:r>
    </w:p>
    <w:p>
      <w:pPr>
        <w:snapToGrid w:val="0"/>
        <w:spacing w:afterLines="100" w:line="560" w:lineRule="exact"/>
        <w:jc w:val="center"/>
        <w:rPr>
          <w:rFonts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高职组“</w:t>
      </w:r>
      <w:r>
        <w:rPr>
          <w:rFonts w:hint="eastAsia" w:ascii="方正小标宋简体" w:hAnsi="宋体" w:eastAsia="方正小标宋简体" w:cs="Arial"/>
          <w:kern w:val="0"/>
          <w:sz w:val="44"/>
          <w:szCs w:val="44"/>
          <w:lang w:eastAsia="zh-CN"/>
        </w:rPr>
        <w:t>声乐、器乐表演</w:t>
      </w:r>
      <w:r>
        <w:rPr>
          <w:rFonts w:hint="eastAsia" w:ascii="方正小标宋简体" w:hAnsi="宋体" w:eastAsia="方正小标宋简体" w:cs="Arial"/>
          <w:kern w:val="0"/>
          <w:sz w:val="44"/>
          <w:szCs w:val="44"/>
        </w:rPr>
        <w:t>”赛项规程</w:t>
      </w:r>
    </w:p>
    <w:tbl>
      <w:tblPr>
        <w:tblStyle w:val="8"/>
        <w:tblW w:w="4106" w:type="pct"/>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5"/>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5000" w:type="pct"/>
            <w:gridSpan w:val="2"/>
          </w:tcPr>
          <w:p>
            <w:pPr>
              <w:spacing w:line="560" w:lineRule="exact"/>
              <w:jc w:val="center"/>
              <w:rPr>
                <w:rFonts w:ascii="仿宋_GB2312" w:eastAsia="仿宋_GB2312"/>
                <w:b/>
                <w:bCs/>
                <w:kern w:val="0"/>
                <w:sz w:val="28"/>
                <w:szCs w:val="28"/>
              </w:rPr>
            </w:pPr>
            <w:bookmarkStart w:id="0" w:name="_Hlk109895294"/>
            <w:bookmarkStart w:id="1" w:name="_Toc382406748"/>
            <w:r>
              <w:rPr>
                <w:rFonts w:hint="eastAsia" w:ascii="仿宋_GB2312" w:eastAsia="仿宋_GB2312"/>
                <w:b/>
                <w:bCs/>
                <w:kern w:val="0"/>
                <w:sz w:val="28"/>
                <w:szCs w:val="28"/>
              </w:rPr>
              <w:t>承办校项目联络人姓名：王冰清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82" w:type="pct"/>
          </w:tcPr>
          <w:p>
            <w:pPr>
              <w:spacing w:line="560" w:lineRule="exact"/>
              <w:jc w:val="left"/>
              <w:rPr>
                <w:rFonts w:ascii="仿宋_GB2312" w:eastAsia="仿宋_GB2312"/>
                <w:kern w:val="0"/>
                <w:sz w:val="28"/>
                <w:szCs w:val="28"/>
              </w:rPr>
            </w:pPr>
            <w:r>
              <w:rPr>
                <w:rFonts w:hint="eastAsia" w:ascii="仿宋_GB2312" w:eastAsia="仿宋_GB2312"/>
                <w:kern w:val="0"/>
                <w:sz w:val="28"/>
                <w:szCs w:val="28"/>
              </w:rPr>
              <w:t>职务：</w:t>
            </w:r>
          </w:p>
        </w:tc>
        <w:tc>
          <w:tcPr>
            <w:tcW w:w="3318" w:type="pct"/>
          </w:tcPr>
          <w:p>
            <w:pPr>
              <w:spacing w:line="560" w:lineRule="exact"/>
              <w:jc w:val="left"/>
              <w:rPr>
                <w:rFonts w:ascii="仿宋_GB2312" w:eastAsia="仿宋_GB2312"/>
                <w:kern w:val="0"/>
                <w:sz w:val="28"/>
                <w:szCs w:val="28"/>
              </w:rPr>
            </w:pPr>
            <w:r>
              <w:rPr>
                <w:rFonts w:hint="eastAsia" w:ascii="仿宋_GB2312" w:eastAsia="仿宋_GB2312"/>
                <w:kern w:val="0"/>
                <w:sz w:val="28"/>
                <w:szCs w:val="28"/>
              </w:rPr>
              <w:t>音乐表演教研室主任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82" w:type="pct"/>
          </w:tcPr>
          <w:p>
            <w:pPr>
              <w:spacing w:line="560" w:lineRule="exact"/>
              <w:jc w:val="left"/>
              <w:rPr>
                <w:rFonts w:ascii="仿宋_GB2312" w:eastAsia="仿宋_GB2312"/>
                <w:kern w:val="0"/>
                <w:sz w:val="28"/>
                <w:szCs w:val="28"/>
              </w:rPr>
            </w:pPr>
            <w:r>
              <w:rPr>
                <w:rFonts w:hint="eastAsia" w:ascii="仿宋_GB2312" w:eastAsia="仿宋_GB2312"/>
                <w:kern w:val="0"/>
                <w:sz w:val="28"/>
                <w:szCs w:val="28"/>
              </w:rPr>
              <w:t>手机号：</w:t>
            </w:r>
          </w:p>
        </w:tc>
        <w:tc>
          <w:tcPr>
            <w:tcW w:w="3318" w:type="pct"/>
          </w:tcPr>
          <w:p>
            <w:pPr>
              <w:spacing w:line="560" w:lineRule="exact"/>
              <w:jc w:val="left"/>
              <w:rPr>
                <w:rFonts w:ascii="仿宋_GB2312" w:eastAsia="仿宋_GB2312"/>
                <w:kern w:val="0"/>
                <w:sz w:val="28"/>
                <w:szCs w:val="28"/>
              </w:rPr>
            </w:pPr>
            <w:r>
              <w:rPr>
                <w:rFonts w:hint="eastAsia" w:ascii="仿宋_GB2312" w:eastAsia="仿宋_GB2312"/>
                <w:kern w:val="0"/>
                <w:sz w:val="28"/>
                <w:szCs w:val="28"/>
              </w:rPr>
              <w:t>19959271960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82" w:type="pct"/>
          </w:tcPr>
          <w:p>
            <w:pPr>
              <w:spacing w:line="560" w:lineRule="exact"/>
              <w:jc w:val="left"/>
              <w:rPr>
                <w:rFonts w:ascii="仿宋_GB2312" w:eastAsia="仿宋_GB2312"/>
                <w:kern w:val="0"/>
                <w:sz w:val="28"/>
                <w:szCs w:val="28"/>
              </w:rPr>
            </w:pPr>
            <w:r>
              <w:rPr>
                <w:rFonts w:hint="eastAsia" w:ascii="仿宋_GB2312" w:eastAsia="仿宋_GB2312"/>
                <w:kern w:val="0"/>
                <w:sz w:val="28"/>
                <w:szCs w:val="28"/>
              </w:rPr>
              <w:t>邮箱：</w:t>
            </w:r>
          </w:p>
        </w:tc>
        <w:tc>
          <w:tcPr>
            <w:tcW w:w="3318" w:type="pct"/>
          </w:tcPr>
          <w:p>
            <w:pPr>
              <w:spacing w:line="560" w:lineRule="exact"/>
              <w:jc w:val="left"/>
              <w:rPr>
                <w:rFonts w:ascii="仿宋_GB2312" w:eastAsia="仿宋_GB2312"/>
                <w:kern w:val="0"/>
                <w:sz w:val="28"/>
                <w:szCs w:val="28"/>
              </w:rPr>
            </w:pPr>
            <w:r>
              <w:rPr>
                <w:rFonts w:hint="eastAsia" w:ascii="仿宋_GB2312" w:eastAsia="仿宋_GB2312"/>
                <w:kern w:val="0"/>
                <w:sz w:val="28"/>
                <w:szCs w:val="28"/>
              </w:rPr>
              <w:t>530481880@qq.com</w:t>
            </w:r>
          </w:p>
        </w:tc>
      </w:tr>
      <w:bookmarkEnd w:id="0"/>
    </w:tbl>
    <w:p>
      <w:pPr>
        <w:spacing w:line="560" w:lineRule="exact"/>
        <w:ind w:firstLine="640"/>
        <w:rPr>
          <w:rFonts w:ascii="仿宋_GB2312" w:eastAsia="仿宋_GB2312"/>
          <w:sz w:val="32"/>
          <w:szCs w:val="32"/>
        </w:rPr>
      </w:pPr>
    </w:p>
    <w:p>
      <w:pPr>
        <w:spacing w:line="560" w:lineRule="exact"/>
        <w:ind w:firstLine="637" w:firstLineChars="199"/>
        <w:rPr>
          <w:rFonts w:ascii="仿宋_GB2312" w:hAnsi="仿宋" w:eastAsia="仿宋_GB2312"/>
          <w:b/>
          <w:sz w:val="32"/>
          <w:szCs w:val="32"/>
        </w:rPr>
      </w:pPr>
      <w:r>
        <w:rPr>
          <w:rFonts w:hint="eastAsia" w:ascii="仿宋_GB2312" w:hAnsi="仿宋" w:eastAsia="仿宋_GB2312"/>
          <w:b/>
          <w:sz w:val="32"/>
          <w:szCs w:val="32"/>
        </w:rPr>
        <w:t>一、赛项名称</w:t>
      </w:r>
      <w:bookmarkEnd w:id="1"/>
    </w:p>
    <w:p>
      <w:pPr>
        <w:spacing w:line="560" w:lineRule="exact"/>
        <w:ind w:firstLine="600" w:firstLineChars="200"/>
        <w:rPr>
          <w:rFonts w:hint="eastAsia" w:ascii="仿宋_GB2312" w:hAnsi="仿宋" w:eastAsia="仿宋_GB2312" w:cs="宋体"/>
          <w:bCs/>
          <w:kern w:val="0"/>
          <w:sz w:val="30"/>
          <w:szCs w:val="30"/>
          <w:lang w:eastAsia="zh-CN"/>
        </w:rPr>
      </w:pPr>
      <w:r>
        <w:rPr>
          <w:rFonts w:hint="eastAsia" w:ascii="仿宋_GB2312" w:hAnsi="仿宋" w:eastAsia="仿宋_GB2312" w:cs="宋体"/>
          <w:bCs/>
          <w:kern w:val="0"/>
          <w:sz w:val="30"/>
          <w:szCs w:val="30"/>
        </w:rPr>
        <w:t>赛项名称：</w:t>
      </w:r>
      <w:r>
        <w:rPr>
          <w:rFonts w:hint="eastAsia" w:ascii="仿宋_GB2312" w:hAnsi="仿宋" w:eastAsia="仿宋_GB2312" w:cs="宋体"/>
          <w:bCs/>
          <w:kern w:val="0"/>
          <w:sz w:val="30"/>
          <w:szCs w:val="30"/>
          <w:lang w:eastAsia="zh-CN"/>
        </w:rPr>
        <w:t>声乐、器乐赛项</w:t>
      </w:r>
    </w:p>
    <w:p>
      <w:pPr>
        <w:spacing w:line="560" w:lineRule="exact"/>
        <w:ind w:firstLine="600" w:firstLineChars="200"/>
        <w:rPr>
          <w:rFonts w:ascii="仿宋_GB2312" w:hAnsi="黑体" w:eastAsia="仿宋_GB2312" w:cs="宋体"/>
          <w:sz w:val="30"/>
          <w:szCs w:val="30"/>
        </w:rPr>
      </w:pPr>
      <w:r>
        <w:rPr>
          <w:rFonts w:hint="eastAsia" w:ascii="仿宋_GB2312" w:hAnsi="仿宋" w:eastAsia="仿宋_GB2312" w:cs="宋体"/>
          <w:bCs/>
          <w:kern w:val="0"/>
          <w:sz w:val="30"/>
          <w:szCs w:val="30"/>
        </w:rPr>
        <w:t>赛项组别：高职组</w:t>
      </w:r>
    </w:p>
    <w:p>
      <w:pPr>
        <w:spacing w:line="560" w:lineRule="exact"/>
        <w:ind w:firstLine="600" w:firstLineChars="200"/>
        <w:rPr>
          <w:rFonts w:ascii="仿宋_GB2312" w:hAnsi="仿宋" w:eastAsia="仿宋_GB2312" w:cs="宋体"/>
          <w:bCs/>
          <w:kern w:val="0"/>
          <w:sz w:val="30"/>
          <w:szCs w:val="30"/>
        </w:rPr>
      </w:pPr>
      <w:r>
        <w:rPr>
          <w:rFonts w:hint="eastAsia" w:ascii="仿宋_GB2312" w:hAnsi="黑体" w:eastAsia="仿宋_GB2312" w:cs="宋体"/>
          <w:sz w:val="30"/>
          <w:szCs w:val="30"/>
        </w:rPr>
        <w:t>竞赛形式</w:t>
      </w:r>
      <w:r>
        <w:rPr>
          <w:rFonts w:hint="eastAsia" w:ascii="仿宋_GB2312" w:hAnsi="仿宋" w:eastAsia="仿宋_GB2312" w:cs="宋体"/>
          <w:bCs/>
          <w:kern w:val="0"/>
          <w:sz w:val="30"/>
          <w:szCs w:val="30"/>
        </w:rPr>
        <w:t>：</w:t>
      </w:r>
      <w:r>
        <w:rPr>
          <w:rFonts w:hint="eastAsia" w:ascii="仿宋_GB2312" w:hAnsi="仿宋" w:eastAsia="仿宋_GB2312" w:cs="宋体"/>
          <w:bCs/>
          <w:kern w:val="0"/>
          <w:sz w:val="30"/>
          <w:szCs w:val="30"/>
          <w:lang w:eastAsia="zh-CN"/>
        </w:rPr>
        <w:t>团队</w:t>
      </w:r>
      <w:r>
        <w:rPr>
          <w:rFonts w:hint="eastAsia" w:ascii="仿宋_GB2312" w:hAnsi="黑体" w:eastAsia="仿宋_GB2312" w:cs="宋体"/>
          <w:sz w:val="30"/>
          <w:szCs w:val="30"/>
        </w:rPr>
        <w:t>赛</w:t>
      </w:r>
    </w:p>
    <w:p>
      <w:pPr>
        <w:spacing w:line="560" w:lineRule="exact"/>
        <w:ind w:firstLine="640" w:firstLineChars="200"/>
        <w:rPr>
          <w:rFonts w:hint="eastAsia" w:ascii="仿宋_GB2312" w:hAnsi="仿宋" w:eastAsia="仿宋_GB2312"/>
          <w:b/>
          <w:sz w:val="32"/>
          <w:szCs w:val="32"/>
          <w:lang w:eastAsia="zh-CN"/>
        </w:rPr>
      </w:pPr>
      <w:bookmarkStart w:id="2" w:name="_Toc382406749"/>
      <w:r>
        <w:rPr>
          <w:rFonts w:hint="eastAsia" w:ascii="仿宋_GB2312" w:hAnsi="仿宋" w:eastAsia="仿宋_GB2312"/>
          <w:b/>
          <w:sz w:val="32"/>
          <w:szCs w:val="32"/>
        </w:rPr>
        <w:t>二、竞赛目</w:t>
      </w:r>
      <w:bookmarkEnd w:id="2"/>
      <w:r>
        <w:rPr>
          <w:rFonts w:hint="eastAsia" w:ascii="仿宋_GB2312" w:hAnsi="仿宋" w:eastAsia="仿宋_GB2312"/>
          <w:b/>
          <w:sz w:val="32"/>
          <w:szCs w:val="32"/>
          <w:lang w:eastAsia="zh-CN"/>
        </w:rPr>
        <w:t>标</w:t>
      </w:r>
    </w:p>
    <w:p>
      <w:pPr>
        <w:spacing w:line="560" w:lineRule="exact"/>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（一）以大赛检验教学成果 本赛项全面考察高职学生表演专业技能（声乐组别考察演唱技能；键盘器乐和器乐组别考察演奏技能）；视唱与艺术素养能力。全面检验学生在艺术表演方面的美育底 蕴、实践能力和创新能力，展现高职声乐、器乐艺术人才培养成果。 </w:t>
      </w:r>
    </w:p>
    <w:p>
      <w:pPr>
        <w:spacing w:line="560" w:lineRule="exact"/>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（二）以大赛促进教育教学改革 新时代美育教育内涵、艺术传播内容和艺术传播形式都产生了巨大变 化，大赛结合艺术产业用人需求实际，增加了创新性、团队性竞赛内容， 促进教学理念和教学内容升级，进而提升学生职业素养和就业能力。    </w:t>
      </w:r>
    </w:p>
    <w:p>
      <w:pPr>
        <w:spacing w:line="560" w:lineRule="exact"/>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（三）以大赛促进中国声乐、器乐作品的教学发展通过赛制设置，可吸纳更多中国传统作品和具有中国民族特色的新作 品参赛，促进院校对于中国音乐作品教学资源的建设，推动更多优秀的中国音乐作品走向世界。 </w:t>
      </w:r>
    </w:p>
    <w:p>
      <w:pPr>
        <w:spacing w:line="560" w:lineRule="exact"/>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四）以大赛营造崇尚艺术的社会氛围通过本赛项，推动优秀的民族音乐作品传播推广，推动具有民族特色的声乐和器乐音乐作品的创新，推动具有家国情怀的高素质人才培养。倡导全社会热爱民族艺术、学习民族艺术、传播民族艺术的风气，激励广大青年艺术工作者参与到社会主义文化建设中。</w:t>
      </w:r>
    </w:p>
    <w:p>
      <w:pPr>
        <w:pStyle w:val="2"/>
        <w:rPr>
          <w:rFonts w:hint="eastAsia" w:ascii="仿宋_GB2312" w:hAnsi="仿宋" w:eastAsia="仿宋_GB2312" w:cs="Calibri"/>
          <w:b/>
          <w:kern w:val="2"/>
          <w:sz w:val="32"/>
          <w:szCs w:val="32"/>
          <w:lang w:val="en-US" w:eastAsia="zh-CN" w:bidi="ar-SA"/>
        </w:rPr>
      </w:pPr>
      <w:r>
        <w:rPr>
          <w:rFonts w:hint="eastAsia" w:ascii="仿宋_GB2312" w:hAnsi="仿宋" w:eastAsia="仿宋_GB2312" w:cs="Calibri"/>
          <w:b/>
          <w:kern w:val="2"/>
          <w:sz w:val="32"/>
          <w:szCs w:val="32"/>
          <w:lang w:val="en-US" w:eastAsia="zh-CN" w:bidi="ar-SA"/>
        </w:rPr>
        <w:t>三、</w:t>
      </w:r>
      <w:r>
        <w:rPr>
          <w:rFonts w:hint="eastAsia" w:ascii="仿宋_GB2312" w:hAnsi="仿宋" w:eastAsia="仿宋_GB2312" w:cs="Calibri"/>
          <w:b/>
          <w:kern w:val="2"/>
          <w:sz w:val="32"/>
          <w:szCs w:val="32"/>
          <w:lang w:val="en-US" w:eastAsia="zh-CN" w:bidi="ar-SA"/>
        </w:rPr>
        <w:t xml:space="preserve">竞赛内容 </w:t>
      </w:r>
    </w:p>
    <w:p>
      <w:pPr>
        <w:pStyle w:val="2"/>
        <w:rPr>
          <w:rFonts w:hint="eastAsia" w:ascii="仿宋_GB2312" w:hAnsi="仿宋" w:eastAsia="仿宋_GB2312" w:cs="Calibri"/>
          <w:b/>
          <w:kern w:val="2"/>
          <w:sz w:val="28"/>
          <w:szCs w:val="28"/>
          <w:lang w:val="en-US" w:eastAsia="zh-CN" w:bidi="ar-SA"/>
        </w:rPr>
      </w:pPr>
      <w:r>
        <w:rPr>
          <w:rFonts w:hint="eastAsia" w:ascii="仿宋_GB2312" w:hAnsi="仿宋" w:eastAsia="仿宋_GB2312" w:cs="Calibri"/>
          <w:b/>
          <w:kern w:val="2"/>
          <w:sz w:val="28"/>
          <w:szCs w:val="28"/>
          <w:lang w:val="en-US" w:eastAsia="zh-CN" w:bidi="ar-SA"/>
        </w:rPr>
        <w:t xml:space="preserve">（一）竞赛内容结构及成绩比例 </w:t>
      </w:r>
    </w:p>
    <w:p>
      <w:pPr>
        <w:pStyle w:val="2"/>
        <w:numPr>
          <w:ilvl w:val="0"/>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本赛项参赛形式为团体赛，分为声乐组、键盘组和器乐组 3 个组别进行，每年举办。每个组别均包括表演 、视唱与艺术素养两个环节。竞赛内容突出专业核心能力展示、综合音乐素养考查和职业能 力。 </w:t>
      </w:r>
    </w:p>
    <w:p>
      <w:pPr>
        <w:pStyle w:val="2"/>
        <w:numPr>
          <w:ilvl w:val="0"/>
          <w:numId w:val="1"/>
        </w:numPr>
        <w:ind w:firstLine="300" w:firstLineChars="1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表演（分值权重 80%） </w:t>
      </w:r>
    </w:p>
    <w:p>
      <w:pPr>
        <w:pStyle w:val="2"/>
        <w:numPr>
          <w:ilvl w:val="0"/>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声乐组主要内容：选手按要求现场演唱自选作品 2 首。作品体裁不限，其中一首必须是中国作品。不区分美声唱法、民族唱法、通俗唱法，所有唱法合并为一个组别进行。曲目演唱时间 10 分钟以内。重点考查选手的专业综合能力和艺术表现水平。 </w:t>
      </w:r>
    </w:p>
    <w:p>
      <w:pPr>
        <w:pStyle w:val="2"/>
        <w:numPr>
          <w:ilvl w:val="0"/>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键盘组主要内容：选手按要求现场演奏自选作品 2 首。作品体 裁不限，其中一首必须是中国作品。不区分钢琴、手风琴、巴扬琴、双排键，所有键盘乐器合并为一个组别进行。曲目演奏时间 10 分钟以内。重点考查选手的专业综合能力和艺术表现水平。 </w:t>
      </w:r>
    </w:p>
    <w:p>
      <w:pPr>
        <w:pStyle w:val="2"/>
        <w:numPr>
          <w:ilvl w:val="0"/>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器乐组主要内容：选手按要求现场演奏器乐自选作品2 首。不区分乐器，所有器乐合并为一个组别进行。曲目演奏时间 10 分钟以内。重点考查选手的专业综合能力和艺术表现水平。 </w:t>
      </w:r>
    </w:p>
    <w:p>
      <w:pPr>
        <w:pStyle w:val="2"/>
        <w:numPr>
          <w:ilvl w:val="0"/>
          <w:numId w:val="1"/>
        </w:numPr>
        <w:ind w:left="0" w:leftChars="0" w:firstLine="300" w:firstLineChars="1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视唱与艺术素养（分值权重 20 %）</w:t>
      </w:r>
    </w:p>
    <w:p>
      <w:pPr>
        <w:pStyle w:val="2"/>
        <w:numPr>
          <w:ilvl w:val="0"/>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视唱与艺术素养包括新谱视唱 1 题（分值权重 12%）、问答题 1 题（分 值权重 4%）、听辨题 1 题（分值权重 4 %） </w:t>
      </w:r>
    </w:p>
    <w:p>
      <w:pPr>
        <w:pStyle w:val="2"/>
        <w:numPr>
          <w:ilvl w:val="0"/>
          <w:numId w:val="0"/>
        </w:numPr>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（1）新谱视唱 1 题 </w:t>
      </w:r>
    </w:p>
    <w:p>
      <w:pPr>
        <w:pStyle w:val="2"/>
        <w:numPr>
          <w:ilvl w:val="0"/>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主要内容是新</w:t>
      </w:r>
      <w:r>
        <w:rPr>
          <w:rFonts w:hint="eastAsia" w:ascii="仿宋_GB2312" w:hAnsi="宋体" w:eastAsia="仿宋_GB2312" w:cs="Arial"/>
          <w:kern w:val="0"/>
          <w:sz w:val="30"/>
          <w:szCs w:val="30"/>
          <w:lang w:val="en-US" w:eastAsia="zh-CN" w:bidi="ar-SA"/>
        </w:rPr>
        <w:t xml:space="preserve">谱视唱。以选手现场抽取新谱视唱 1 题，照谱演唱的形式进行。视唱题谱式为五线谱，长度为 8-16 小节。视唱测试时间 1分钟以内，重点考查选手在音准、节奏、速度、调式 调性等方面的基本技能。 </w:t>
      </w:r>
    </w:p>
    <w:p>
      <w:pPr>
        <w:pStyle w:val="2"/>
        <w:numPr>
          <w:numId w:val="0"/>
        </w:numPr>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（2）问答题 1 题 </w:t>
      </w:r>
    </w:p>
    <w:p>
      <w:pPr>
        <w:pStyle w:val="2"/>
        <w:numPr>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主要内容包括音乐理论基础知识、中国音乐史、西方音乐史和中国民 族民间音乐常识。以选手现场抽取问答题 1 题，即时回答的形式进行。题 目在赛场大屏幕显示。问答题回答时间 30 秒以内。重点考查选手的艺术 素养。 </w:t>
      </w:r>
    </w:p>
    <w:p>
      <w:pPr>
        <w:pStyle w:val="2"/>
        <w:numPr>
          <w:numId w:val="0"/>
        </w:numPr>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（3）听辨题 1 题</w:t>
      </w:r>
    </w:p>
    <w:p>
      <w:pPr>
        <w:pStyle w:val="2"/>
        <w:numPr>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主要内容包括音乐理论基础知识、中国音乐史、西方音乐史和中国民族民间音乐常识。以选手现场抽取听辨题 1 题，听视听片段，即时回答的 形式进行。题目在赛场大屏幕显示，现场播放视听片段。听辩题每题回答 时间 30 秒以内。重点考查选手的艺术素养。</w:t>
      </w:r>
    </w:p>
    <w:p>
      <w:pPr>
        <w:pStyle w:val="2"/>
        <w:ind w:left="0" w:leftChars="0" w:firstLine="0" w:firstLineChars="0"/>
        <w:rPr>
          <w:rFonts w:hint="eastAsia" w:ascii="仿宋_GB2312" w:hAnsi="仿宋" w:eastAsia="仿宋_GB2312" w:cs="Calibri"/>
          <w:b/>
          <w:kern w:val="2"/>
          <w:sz w:val="32"/>
          <w:szCs w:val="32"/>
          <w:lang w:val="en-US" w:eastAsia="zh-CN" w:bidi="ar-SA"/>
        </w:rPr>
      </w:pPr>
      <w:r>
        <w:rPr>
          <w:rFonts w:hint="eastAsia" w:ascii="仿宋_GB2312" w:hAnsi="仿宋" w:eastAsia="仿宋_GB2312" w:cs="Calibri"/>
          <w:b/>
          <w:kern w:val="2"/>
          <w:sz w:val="32"/>
          <w:szCs w:val="32"/>
          <w:lang w:val="en-US" w:eastAsia="zh-CN" w:bidi="ar-SA"/>
        </w:rPr>
        <w:t xml:space="preserve">四、竞赛方式 </w:t>
      </w:r>
    </w:p>
    <w:p>
      <w:pPr>
        <w:pStyle w:val="2"/>
        <w:numPr>
          <w:ilvl w:val="0"/>
          <w:numId w:val="2"/>
        </w:numPr>
        <w:ind w:leftChars="0"/>
        <w:rPr>
          <w:rFonts w:hint="eastAsia" w:ascii="仿宋_GB2312" w:hAnsi="宋体" w:eastAsia="仿宋_GB2312" w:cs="Arial"/>
          <w:kern w:val="0"/>
          <w:sz w:val="30"/>
          <w:szCs w:val="30"/>
          <w:lang w:val="en-US" w:eastAsia="zh-CN" w:bidi="ar-SA"/>
        </w:rPr>
      </w:pPr>
      <w:r>
        <w:rPr>
          <w:rFonts w:hint="eastAsia" w:ascii="仿宋_GB2312" w:hAnsi="宋体" w:eastAsia="仿宋_GB2312" w:cs="Arial"/>
          <w:b/>
          <w:bCs/>
          <w:kern w:val="0"/>
          <w:sz w:val="30"/>
          <w:szCs w:val="30"/>
          <w:lang w:val="en-US" w:eastAsia="zh-CN" w:bidi="ar-SA"/>
        </w:rPr>
        <w:t>本赛项为团体项目</w:t>
      </w:r>
      <w:r>
        <w:rPr>
          <w:rFonts w:hint="eastAsia" w:ascii="仿宋_GB2312" w:hAnsi="宋体" w:eastAsia="仿宋_GB2312" w:cs="Arial"/>
          <w:kern w:val="0"/>
          <w:sz w:val="30"/>
          <w:szCs w:val="30"/>
          <w:lang w:val="en-US" w:eastAsia="zh-CN" w:bidi="ar-SA"/>
        </w:rPr>
        <w:t xml:space="preserve"> </w:t>
      </w:r>
    </w:p>
    <w:p>
      <w:pPr>
        <w:pStyle w:val="2"/>
        <w:numPr>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3 人/队（分别参与 2 个赛项，每项参赛选手 1 人）以学校为单位组队，不得跨校组队，同一学校参赛队不超过 3队，每队限报 2 名指导教师，每校设领队 1 名（可由指导教师兼任，负责赛事联络工作）。比赛成绩按照成绩总和判定、设奖。 </w:t>
      </w:r>
    </w:p>
    <w:p>
      <w:pPr>
        <w:pStyle w:val="2"/>
        <w:numPr>
          <w:ilvl w:val="0"/>
          <w:numId w:val="2"/>
        </w:numPr>
        <w:ind w:left="0" w:leftChars="0" w:firstLine="300" w:firstLineChars="100"/>
        <w:rPr>
          <w:rFonts w:hint="eastAsia" w:ascii="仿宋_GB2312" w:hAnsi="宋体" w:eastAsia="仿宋_GB2312" w:cs="Arial"/>
          <w:kern w:val="0"/>
          <w:sz w:val="30"/>
          <w:szCs w:val="30"/>
          <w:lang w:val="en-US" w:eastAsia="zh-CN" w:bidi="ar-SA"/>
        </w:rPr>
      </w:pPr>
      <w:r>
        <w:rPr>
          <w:rFonts w:hint="eastAsia" w:ascii="仿宋_GB2312" w:hAnsi="宋体" w:eastAsia="仿宋_GB2312" w:cs="Arial"/>
          <w:b/>
          <w:bCs/>
          <w:kern w:val="0"/>
          <w:sz w:val="30"/>
          <w:szCs w:val="30"/>
          <w:lang w:val="en-US" w:eastAsia="zh-CN" w:bidi="ar-SA"/>
        </w:rPr>
        <w:t>竞赛时间与方式</w:t>
      </w:r>
      <w:r>
        <w:rPr>
          <w:rFonts w:hint="eastAsia" w:ascii="仿宋_GB2312" w:hAnsi="宋体" w:eastAsia="仿宋_GB2312" w:cs="Arial"/>
          <w:kern w:val="0"/>
          <w:sz w:val="30"/>
          <w:szCs w:val="30"/>
          <w:lang w:val="en-US" w:eastAsia="zh-CN" w:bidi="ar-SA"/>
        </w:rPr>
        <w:t xml:space="preserve"> </w:t>
      </w:r>
    </w:p>
    <w:p>
      <w:pPr>
        <w:pStyle w:val="2"/>
        <w:numPr>
          <w:ilvl w:val="0"/>
          <w:numId w:val="3"/>
        </w:numPr>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竞赛活动时间共 1天。</w:t>
      </w:r>
    </w:p>
    <w:p>
      <w:pPr>
        <w:pStyle w:val="2"/>
        <w:numPr>
          <w:ilvl w:val="0"/>
          <w:numId w:val="3"/>
        </w:numPr>
        <w:ind w:left="0" w:leftChars="0" w:firstLine="300" w:firstLineChars="1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竞赛的</w:t>
      </w:r>
      <w:bookmarkStart w:id="6" w:name="_GoBack"/>
      <w:bookmarkEnd w:id="6"/>
      <w:r>
        <w:rPr>
          <w:rFonts w:hint="eastAsia" w:ascii="仿宋_GB2312" w:hAnsi="宋体" w:eastAsia="仿宋_GB2312" w:cs="Arial"/>
          <w:kern w:val="0"/>
          <w:sz w:val="30"/>
          <w:szCs w:val="30"/>
          <w:lang w:val="en-US" w:eastAsia="zh-CN" w:bidi="ar-SA"/>
        </w:rPr>
        <w:t>两个环节：自选作品演唱或演奏、视唱与艺术素养均以选手在舞台上进行的方式开展。</w:t>
      </w:r>
    </w:p>
    <w:p>
      <w:pPr>
        <w:pStyle w:val="2"/>
        <w:numPr>
          <w:ilvl w:val="0"/>
          <w:numId w:val="4"/>
        </w:numPr>
        <w:ind w:leftChars="100"/>
        <w:rPr>
          <w:rFonts w:hint="eastAsia" w:ascii="仿宋_GB2312" w:hAnsi="仿宋" w:eastAsia="仿宋_GB2312" w:cs="Calibri"/>
          <w:b/>
          <w:kern w:val="2"/>
          <w:sz w:val="32"/>
          <w:szCs w:val="32"/>
          <w:lang w:val="en-US" w:eastAsia="zh-CN" w:bidi="ar-SA"/>
        </w:rPr>
      </w:pPr>
      <w:r>
        <w:rPr>
          <w:rFonts w:hint="eastAsia" w:ascii="仿宋_GB2312" w:hAnsi="仿宋" w:eastAsia="仿宋_GB2312" w:cs="Calibri"/>
          <w:b/>
          <w:kern w:val="2"/>
          <w:sz w:val="32"/>
          <w:szCs w:val="32"/>
          <w:lang w:val="en-US" w:eastAsia="zh-CN" w:bidi="ar-SA"/>
        </w:rPr>
        <w:t>竞赛流程</w:t>
      </w:r>
    </w:p>
    <w:p>
      <w:pPr>
        <w:pStyle w:val="2"/>
        <w:numPr>
          <w:numId w:val="0"/>
        </w:numPr>
        <w:ind w:leftChars="100" w:firstLine="300" w:firstLineChars="100"/>
        <w:rPr>
          <w:rFonts w:hint="eastAsia" w:ascii="仿宋_GB2312" w:hAnsi="宋体" w:eastAsia="仿宋_GB2312" w:cs="Arial"/>
          <w:b/>
          <w:bCs/>
          <w:kern w:val="0"/>
          <w:sz w:val="30"/>
          <w:szCs w:val="30"/>
          <w:lang w:val="en-US" w:eastAsia="zh-CN" w:bidi="ar-SA"/>
        </w:rPr>
      </w:pPr>
      <w:r>
        <w:rPr>
          <w:rFonts w:hint="eastAsia" w:ascii="仿宋_GB2312" w:hAnsi="宋体" w:eastAsia="仿宋_GB2312" w:cs="Arial"/>
          <w:b/>
          <w:bCs/>
          <w:kern w:val="0"/>
          <w:sz w:val="30"/>
          <w:szCs w:val="30"/>
          <w:lang w:val="en-US" w:eastAsia="zh-CN" w:bidi="ar-SA"/>
        </w:rPr>
        <w:t>（一）主要流程</w:t>
      </w:r>
    </w:p>
    <w:p>
      <w:pPr>
        <w:pStyle w:val="2"/>
        <w:numPr>
          <w:numId w:val="0"/>
        </w:numPr>
        <w:ind w:leftChars="300"/>
        <w:rPr>
          <w:rFonts w:hint="eastAsia" w:ascii="仿宋_GB2312" w:hAnsi="宋体" w:eastAsia="仿宋_GB2312" w:cs="Arial"/>
          <w:kern w:val="0"/>
          <w:sz w:val="30"/>
          <w:szCs w:val="30"/>
          <w:lang w:val="en-US" w:eastAsia="zh-CN" w:bidi="ar-SA"/>
        </w:rPr>
      </w:pPr>
      <w:r>
        <w:rPr>
          <w:rFonts w:ascii="宋体" w:hAnsi="宋体" w:eastAsia="宋体" w:cs="宋体"/>
          <w:sz w:val="24"/>
          <w:szCs w:val="24"/>
        </w:rPr>
        <w:t xml:space="preserve"> </w:t>
      </w:r>
      <w:r>
        <w:rPr>
          <w:rFonts w:hint="eastAsia" w:ascii="仿宋_GB2312" w:hAnsi="宋体" w:eastAsia="仿宋_GB2312" w:cs="Arial"/>
          <w:kern w:val="0"/>
          <w:sz w:val="30"/>
          <w:szCs w:val="30"/>
          <w:lang w:val="en-US" w:eastAsia="zh-CN" w:bidi="ar-SA"/>
        </w:rPr>
        <w:t>1. 报到抽签</w:t>
      </w:r>
    </w:p>
    <w:p>
      <w:pPr>
        <w:pStyle w:val="2"/>
        <w:numPr>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各代表队于指定时间到指定地点报到，进行团队抽签。厦门职业院校技能大赛承办方召开领队会议通报比赛有关情况及要求。 </w:t>
      </w:r>
    </w:p>
    <w:p>
      <w:pPr>
        <w:pStyle w:val="2"/>
        <w:numPr>
          <w:ilvl w:val="0"/>
          <w:numId w:val="0"/>
        </w:numPr>
        <w:ind w:leftChars="3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 2. 参赛准备</w:t>
      </w:r>
    </w:p>
    <w:p>
      <w:pPr>
        <w:pStyle w:val="2"/>
        <w:numPr>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参赛选手按照统一安排，在规定时间、地点进行竞赛场地走台。 </w:t>
      </w:r>
    </w:p>
    <w:p>
      <w:pPr>
        <w:pStyle w:val="2"/>
        <w:numPr>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3. 正式竞赛</w:t>
      </w:r>
    </w:p>
    <w:p>
      <w:pPr>
        <w:pStyle w:val="2"/>
        <w:numPr>
          <w:numId w:val="0"/>
        </w:numPr>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参赛选手按抽签时间、顺序及规定流程到赛场检录、候 赛、参赛。 </w:t>
      </w:r>
    </w:p>
    <w:p>
      <w:pPr>
        <w:pStyle w:val="2"/>
        <w:numPr>
          <w:numId w:val="0"/>
        </w:numPr>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竞赛日程及时间安排初步计划如下: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09"/>
        <w:gridCol w:w="1898"/>
        <w:gridCol w:w="260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9"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日期</w:t>
            </w:r>
          </w:p>
        </w:tc>
        <w:tc>
          <w:tcPr>
            <w:tcW w:w="1898"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时间</w:t>
            </w:r>
          </w:p>
        </w:tc>
        <w:tc>
          <w:tcPr>
            <w:tcW w:w="2608"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事项</w:t>
            </w:r>
          </w:p>
        </w:tc>
        <w:tc>
          <w:tcPr>
            <w:tcW w:w="2007"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9" w:type="dxa"/>
            <w:vMerge w:val="restart"/>
          </w:tcPr>
          <w:p>
            <w:pPr>
              <w:pStyle w:val="2"/>
              <w:numPr>
                <w:numId w:val="0"/>
              </w:numPr>
              <w:rPr>
                <w:rFonts w:hint="default"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10月27日</w:t>
            </w:r>
          </w:p>
        </w:tc>
        <w:tc>
          <w:tcPr>
            <w:tcW w:w="1898" w:type="dxa"/>
          </w:tcPr>
          <w:p>
            <w:pPr>
              <w:pStyle w:val="2"/>
              <w:numPr>
                <w:numId w:val="0"/>
              </w:numPr>
              <w:rPr>
                <w:rFonts w:hint="default"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14:00-14:30</w:t>
            </w:r>
          </w:p>
        </w:tc>
        <w:tc>
          <w:tcPr>
            <w:tcW w:w="2608"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报到、领取资料</w:t>
            </w:r>
          </w:p>
        </w:tc>
        <w:tc>
          <w:tcPr>
            <w:tcW w:w="2007"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图书馆一楼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9" w:type="dxa"/>
            <w:vMerge w:val="continue"/>
            <w:tcBorders/>
          </w:tcPr>
          <w:p>
            <w:pPr>
              <w:pStyle w:val="2"/>
              <w:numPr>
                <w:numId w:val="0"/>
              </w:numPr>
              <w:rPr>
                <w:rFonts w:hint="eastAsia" w:ascii="仿宋_GB2312" w:hAnsi="宋体" w:eastAsia="仿宋_GB2312" w:cs="Arial"/>
                <w:kern w:val="0"/>
                <w:sz w:val="30"/>
                <w:szCs w:val="30"/>
                <w:vertAlign w:val="baseline"/>
                <w:lang w:val="en-US" w:eastAsia="zh-CN" w:bidi="ar-SA"/>
              </w:rPr>
            </w:pPr>
          </w:p>
        </w:tc>
        <w:tc>
          <w:tcPr>
            <w:tcW w:w="1898" w:type="dxa"/>
          </w:tcPr>
          <w:p>
            <w:pPr>
              <w:pStyle w:val="2"/>
              <w:numPr>
                <w:numId w:val="0"/>
              </w:numPr>
              <w:rPr>
                <w:rFonts w:hint="default"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14:30-14:50</w:t>
            </w:r>
          </w:p>
        </w:tc>
        <w:tc>
          <w:tcPr>
            <w:tcW w:w="2608"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领队会、选手抽签</w:t>
            </w:r>
          </w:p>
        </w:tc>
        <w:tc>
          <w:tcPr>
            <w:tcW w:w="2007" w:type="dxa"/>
          </w:tcPr>
          <w:p>
            <w:pPr>
              <w:pStyle w:val="2"/>
              <w:numPr>
                <w:numId w:val="0"/>
              </w:numPr>
              <w:rPr>
                <w:rFonts w:hint="default"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活动中心307教室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9" w:type="dxa"/>
            <w:vMerge w:val="continue"/>
            <w:tcBorders/>
          </w:tcPr>
          <w:p>
            <w:pPr>
              <w:pStyle w:val="2"/>
              <w:numPr>
                <w:numId w:val="0"/>
              </w:numPr>
              <w:rPr>
                <w:rFonts w:hint="eastAsia" w:ascii="仿宋_GB2312" w:hAnsi="宋体" w:eastAsia="仿宋_GB2312" w:cs="Arial"/>
                <w:kern w:val="0"/>
                <w:sz w:val="30"/>
                <w:szCs w:val="30"/>
                <w:vertAlign w:val="baseline"/>
                <w:lang w:val="en-US" w:eastAsia="zh-CN" w:bidi="ar-SA"/>
              </w:rPr>
            </w:pPr>
          </w:p>
        </w:tc>
        <w:tc>
          <w:tcPr>
            <w:tcW w:w="1898" w:type="dxa"/>
          </w:tcPr>
          <w:p>
            <w:pPr>
              <w:pStyle w:val="2"/>
              <w:numPr>
                <w:numId w:val="0"/>
              </w:numPr>
              <w:rPr>
                <w:rFonts w:hint="default"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15:00-16:30</w:t>
            </w:r>
          </w:p>
        </w:tc>
        <w:tc>
          <w:tcPr>
            <w:tcW w:w="2608"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选手走台、试琴</w:t>
            </w:r>
          </w:p>
        </w:tc>
        <w:tc>
          <w:tcPr>
            <w:tcW w:w="2007"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活动中心礼堂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9" w:type="dxa"/>
            <w:vMerge w:val="restart"/>
            <w:tcBorders/>
          </w:tcPr>
          <w:p>
            <w:pPr>
              <w:pStyle w:val="2"/>
              <w:numPr>
                <w:numId w:val="0"/>
              </w:numPr>
              <w:rPr>
                <w:rFonts w:hint="default"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10月28日</w:t>
            </w:r>
          </w:p>
        </w:tc>
        <w:tc>
          <w:tcPr>
            <w:tcW w:w="1898" w:type="dxa"/>
          </w:tcPr>
          <w:p>
            <w:pPr>
              <w:pStyle w:val="2"/>
              <w:numPr>
                <w:numId w:val="0"/>
              </w:numPr>
              <w:rPr>
                <w:rFonts w:hint="default"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09:00-12:00</w:t>
            </w:r>
          </w:p>
        </w:tc>
        <w:tc>
          <w:tcPr>
            <w:tcW w:w="2608"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1.表演</w:t>
            </w:r>
          </w:p>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2.视唱与艺术素养</w:t>
            </w:r>
          </w:p>
        </w:tc>
        <w:tc>
          <w:tcPr>
            <w:tcW w:w="2007"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活动中心礼堂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9" w:type="dxa"/>
            <w:vMerge w:val="continue"/>
            <w:tcBorders/>
          </w:tcPr>
          <w:p>
            <w:pPr>
              <w:pStyle w:val="2"/>
              <w:numPr>
                <w:numId w:val="0"/>
              </w:numPr>
              <w:rPr>
                <w:rFonts w:hint="eastAsia" w:ascii="仿宋_GB2312" w:hAnsi="宋体" w:eastAsia="仿宋_GB2312" w:cs="Arial"/>
                <w:kern w:val="0"/>
                <w:sz w:val="30"/>
                <w:szCs w:val="30"/>
                <w:vertAlign w:val="baseline"/>
                <w:lang w:val="en-US" w:eastAsia="zh-CN" w:bidi="ar-SA"/>
              </w:rPr>
            </w:pPr>
          </w:p>
        </w:tc>
        <w:tc>
          <w:tcPr>
            <w:tcW w:w="1898" w:type="dxa"/>
          </w:tcPr>
          <w:p>
            <w:pPr>
              <w:pStyle w:val="2"/>
              <w:numPr>
                <w:numId w:val="0"/>
              </w:numPr>
              <w:rPr>
                <w:rFonts w:hint="default"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14:30-16:30</w:t>
            </w:r>
          </w:p>
        </w:tc>
        <w:tc>
          <w:tcPr>
            <w:tcW w:w="2608" w:type="dxa"/>
          </w:tcPr>
          <w:p>
            <w:pPr>
              <w:pStyle w:val="2"/>
              <w:numPr>
                <w:ilvl w:val="0"/>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1.表演</w:t>
            </w:r>
          </w:p>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2.视唱与艺术素养</w:t>
            </w:r>
          </w:p>
        </w:tc>
        <w:tc>
          <w:tcPr>
            <w:tcW w:w="2007"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活动中心礼堂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09" w:type="dxa"/>
            <w:vMerge w:val="continue"/>
            <w:tcBorders/>
          </w:tcPr>
          <w:p>
            <w:pPr>
              <w:pStyle w:val="2"/>
              <w:numPr>
                <w:numId w:val="0"/>
              </w:numPr>
              <w:rPr>
                <w:rFonts w:hint="eastAsia" w:ascii="仿宋_GB2312" w:hAnsi="宋体" w:eastAsia="仿宋_GB2312" w:cs="Arial"/>
                <w:kern w:val="0"/>
                <w:sz w:val="30"/>
                <w:szCs w:val="30"/>
                <w:vertAlign w:val="baseline"/>
                <w:lang w:val="en-US" w:eastAsia="zh-CN" w:bidi="ar-SA"/>
              </w:rPr>
            </w:pPr>
          </w:p>
        </w:tc>
        <w:tc>
          <w:tcPr>
            <w:tcW w:w="1898" w:type="dxa"/>
          </w:tcPr>
          <w:p>
            <w:pPr>
              <w:pStyle w:val="2"/>
              <w:numPr>
                <w:numId w:val="0"/>
              </w:numPr>
              <w:rPr>
                <w:rFonts w:hint="default"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17:00</w:t>
            </w:r>
          </w:p>
        </w:tc>
        <w:tc>
          <w:tcPr>
            <w:tcW w:w="2608" w:type="dxa"/>
          </w:tcPr>
          <w:p>
            <w:pPr>
              <w:pStyle w:val="2"/>
              <w:numPr>
                <w:numId w:val="0"/>
              </w:numPr>
              <w:rPr>
                <w:rFonts w:hint="eastAsia" w:ascii="仿宋_GB2312" w:hAnsi="宋体" w:eastAsia="仿宋_GB2312" w:cs="Arial"/>
                <w:kern w:val="0"/>
                <w:sz w:val="30"/>
                <w:szCs w:val="30"/>
                <w:vertAlign w:val="baseline"/>
                <w:lang w:val="en-US" w:eastAsia="zh-CN" w:bidi="ar-SA"/>
              </w:rPr>
            </w:pPr>
            <w:r>
              <w:rPr>
                <w:rFonts w:hint="eastAsia" w:ascii="仿宋_GB2312" w:hAnsi="宋体" w:eastAsia="仿宋_GB2312" w:cs="Arial"/>
                <w:kern w:val="0"/>
                <w:sz w:val="30"/>
                <w:szCs w:val="30"/>
                <w:vertAlign w:val="baseline"/>
                <w:lang w:val="en-US" w:eastAsia="zh-CN" w:bidi="ar-SA"/>
              </w:rPr>
              <w:t>公布竞赛成绩</w:t>
            </w:r>
          </w:p>
        </w:tc>
        <w:tc>
          <w:tcPr>
            <w:tcW w:w="2007" w:type="dxa"/>
          </w:tcPr>
          <w:p>
            <w:pPr>
              <w:pStyle w:val="2"/>
              <w:numPr>
                <w:numId w:val="0"/>
              </w:numPr>
              <w:rPr>
                <w:rFonts w:hint="eastAsia" w:ascii="仿宋_GB2312" w:hAnsi="宋体" w:eastAsia="仿宋_GB2312" w:cs="Arial"/>
                <w:kern w:val="0"/>
                <w:sz w:val="30"/>
                <w:szCs w:val="30"/>
                <w:vertAlign w:val="baseline"/>
                <w:lang w:val="en-US" w:eastAsia="zh-CN" w:bidi="ar-SA"/>
              </w:rPr>
            </w:pPr>
          </w:p>
        </w:tc>
      </w:tr>
    </w:tbl>
    <w:p>
      <w:pPr>
        <w:pStyle w:val="2"/>
        <w:numPr>
          <w:numId w:val="0"/>
        </w:numPr>
        <w:rPr>
          <w:rFonts w:hint="eastAsia" w:ascii="仿宋_GB2312" w:hAnsi="宋体" w:eastAsia="仿宋_GB2312" w:cs="Arial"/>
          <w:kern w:val="0"/>
          <w:sz w:val="30"/>
          <w:szCs w:val="30"/>
          <w:lang w:val="en-US" w:eastAsia="zh-CN" w:bidi="ar-SA"/>
        </w:rPr>
      </w:pPr>
    </w:p>
    <w:p>
      <w:pPr>
        <w:spacing w:line="560" w:lineRule="exact"/>
        <w:ind w:firstLine="640" w:firstLineChars="200"/>
        <w:rPr>
          <w:rFonts w:hint="eastAsia" w:ascii="仿宋_GB2312" w:hAnsi="仿宋" w:eastAsia="仿宋_GB2312" w:cs="Calibri"/>
          <w:b/>
          <w:kern w:val="2"/>
          <w:sz w:val="32"/>
          <w:szCs w:val="32"/>
          <w:lang w:val="en-US" w:eastAsia="zh-CN" w:bidi="ar-SA"/>
        </w:rPr>
      </w:pPr>
      <w:r>
        <w:rPr>
          <w:rFonts w:hint="eastAsia" w:ascii="仿宋_GB2312" w:hAnsi="仿宋" w:eastAsia="仿宋_GB2312" w:cs="Calibri"/>
          <w:b/>
          <w:kern w:val="2"/>
          <w:sz w:val="32"/>
          <w:szCs w:val="32"/>
          <w:lang w:val="en-US" w:eastAsia="zh-CN" w:bidi="ar-SA"/>
        </w:rPr>
        <w:t>六、竞赛规则</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1.参赛选手、指导教师、参赛曲目在报名获得确认后，不得更换。</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2.各项比赛内容自始至终须由参赛选手独立完成，参赛选手不得携带任何参考资料或工具进入赛场。</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3.所有比赛曲目在比赛过程中评委均可中途打断停止，打断停止均不影响比赛成绩。</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4.参赛曲目必须符合竞赛章程规定。所有比赛项目均须在规定时间内完成，如有超时，现场工作人员将会根据执委会工作安排进行比赛时间截止。错项或缺项部分不予评分。</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5.参赛选手熟悉场地、正式比赛、成绩评定、成绩公布等各个竞赛环节中组织者、参赛者和裁判者应共同遵循竞赛规则。</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6.参赛选手须为高职院校全日制在籍学生。</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7.表演须背谱，器乐作品可根据演奏时长要求进行合理删减。</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8.声乐参赛选手民族、美声唱法选手演唱一律用钢琴伴奏，不得使用扩音设备，伴奏人员自带。钢琴由组委会统一提供，其他键盘和乐器选手自备。 </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9.声乐演唱作品中的歌剧咏叹调和音乐剧选段不能移调演唱，其他作品可以移调演唱。 </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10.乐器演奏只允许一件乐器伴奏，伴奏乐器种类不限。</w:t>
      </w:r>
    </w:p>
    <w:p>
      <w:pPr>
        <w:pStyle w:val="2"/>
        <w:spacing w:after="0"/>
        <w:ind w:firstLine="600" w:firstLineChars="200"/>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 xml:space="preserve">11.流行唱法的选手可以采用扩音设备，使用伴奏音频；也可以自弹自唱，弹奏乐器限钢琴和不插电木吉他（吉他自备）伴奏音频须自行制作成音乐文件，统一为 MP3 格式，注明歌曲名称、参赛选手和单位名 称、联系人及联系电话，于开赛 5 天前上传至邮箱530481880@qq.com。参赛期间选手练习时伴奏音频及播放设备自备。 </w:t>
      </w:r>
    </w:p>
    <w:p>
      <w:pPr>
        <w:pStyle w:val="2"/>
        <w:spacing w:after="0"/>
        <w:ind w:firstLine="600" w:firstLineChars="200"/>
        <w:rPr>
          <w:rFonts w:hint="default"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12.所有环节一遍完成，如中途出错或停下后不得反复，须继续往下演唱和演奏。</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b/>
          <w:sz w:val="32"/>
          <w:szCs w:val="32"/>
        </w:rPr>
        <w:t>七、竞赛环境</w:t>
      </w:r>
    </w:p>
    <w:p>
      <w:pPr>
        <w:spacing w:line="560" w:lineRule="exact"/>
        <w:ind w:firstLine="600" w:firstLineChars="200"/>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rPr>
        <w:t>比赛在</w:t>
      </w:r>
      <w:bookmarkStart w:id="3" w:name="OLE_LINK5"/>
      <w:bookmarkStart w:id="4" w:name="OLE_LINK4"/>
      <w:bookmarkStart w:id="5" w:name="OLE_LINK3"/>
      <w:r>
        <w:rPr>
          <w:rFonts w:hint="eastAsia" w:ascii="仿宋_GB2312" w:hAnsi="宋体" w:eastAsia="仿宋_GB2312" w:cs="Arial"/>
          <w:kern w:val="0"/>
          <w:sz w:val="30"/>
          <w:szCs w:val="30"/>
          <w:lang w:eastAsia="zh-CN"/>
        </w:rPr>
        <w:t>活动中心</w:t>
      </w:r>
      <w:r>
        <w:rPr>
          <w:rFonts w:hint="eastAsia" w:ascii="仿宋_GB2312" w:hAnsi="宋体" w:eastAsia="仿宋_GB2312" w:cs="Arial"/>
          <w:kern w:val="0"/>
          <w:sz w:val="30"/>
          <w:szCs w:val="30"/>
        </w:rPr>
        <w:t>三楼礼堂</w:t>
      </w:r>
      <w:bookmarkEnd w:id="3"/>
      <w:bookmarkEnd w:id="4"/>
      <w:bookmarkEnd w:id="5"/>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选手候场在活动中心</w:t>
      </w:r>
      <w:r>
        <w:rPr>
          <w:rFonts w:hint="eastAsia" w:ascii="仿宋_GB2312" w:hAnsi="宋体" w:eastAsia="仿宋_GB2312" w:cs="Arial"/>
          <w:kern w:val="0"/>
          <w:sz w:val="30"/>
          <w:szCs w:val="30"/>
          <w:lang w:val="en-US" w:eastAsia="zh-CN"/>
        </w:rPr>
        <w:t>307教室，同时开放40间琴房提供选手</w:t>
      </w:r>
      <w:r>
        <w:rPr>
          <w:rFonts w:hint="eastAsia" w:ascii="仿宋_GB2312" w:hAnsi="宋体" w:eastAsia="仿宋_GB2312" w:cs="Arial"/>
          <w:kern w:val="0"/>
          <w:sz w:val="30"/>
          <w:szCs w:val="30"/>
          <w:lang w:eastAsia="zh-CN"/>
        </w:rPr>
        <w:t>练习。</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b/>
          <w:sz w:val="32"/>
          <w:szCs w:val="32"/>
        </w:rPr>
        <w:t>八</w:t>
      </w:r>
      <w:r>
        <w:rPr>
          <w:rFonts w:hint="eastAsia" w:ascii="仿宋_GB2312" w:hAnsi="仿宋" w:eastAsia="仿宋_GB2312"/>
          <w:b/>
          <w:sz w:val="32"/>
          <w:szCs w:val="32"/>
          <w:lang w:eastAsia="zh-CN"/>
        </w:rPr>
        <w:t>、</w:t>
      </w:r>
      <w:r>
        <w:rPr>
          <w:rFonts w:hint="eastAsia" w:ascii="仿宋_GB2312" w:hAnsi="仿宋" w:eastAsia="仿宋_GB2312"/>
          <w:b/>
          <w:sz w:val="32"/>
          <w:szCs w:val="32"/>
        </w:rPr>
        <w:t>技术平台</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1.舞台上配备三角钢琴1台，立式钢琴1台。</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2.灯光系统，配备舞台常规灯。</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3.音响系统采用数字调音台，外围设备包括PC音频工作平台、DVD等。</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4.琴房若干间，配备钢琴，供选手赛前排练使用。</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b/>
          <w:sz w:val="32"/>
          <w:szCs w:val="32"/>
        </w:rPr>
        <w:t>十、成绩评定</w:t>
      </w:r>
    </w:p>
    <w:p>
      <w:pPr>
        <w:spacing w:line="56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 xml:space="preserve">成绩评定必须在公开、公平、公正、独立、透明的条件下进行，考虑 赛项安全，赛项最终得分按百分制计算。阐述赛项评分标准和评分方式。 评分标准须与竞赛内容、赛项模块保持一致，明确赛项模块中需要考核的 知识点、技能点，及相应的得分点，做到科学、合理、全面、详细；评分 方式包括裁判员人数（含加密裁判）和组成条件要求、裁判评分方法、成 绩产生方法、成绩审核方法、成绩公布方法等。 </w:t>
      </w:r>
    </w:p>
    <w:p>
      <w:pPr>
        <w:numPr>
          <w:ilvl w:val="0"/>
          <w:numId w:val="5"/>
        </w:numPr>
        <w:spacing w:line="56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评分标准制定原则 评分标准的制定遵循科学合理、切实严谨、公平公正的原则，既全面 衡量，又突出重点；既重视基础水平和质量，又重视综合表现、应用和创 造能力；专业性与职业性相结合。</w:t>
      </w:r>
    </w:p>
    <w:p>
      <w:pPr>
        <w:numPr>
          <w:ilvl w:val="0"/>
          <w:numId w:val="5"/>
        </w:numPr>
        <w:spacing w:line="56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 xml:space="preserve"> 评分方法 </w:t>
      </w:r>
    </w:p>
    <w:p>
      <w:pPr>
        <w:numPr>
          <w:ilvl w:val="0"/>
          <w:numId w:val="6"/>
        </w:numPr>
        <w:spacing w:line="560" w:lineRule="exact"/>
        <w:rPr>
          <w:rFonts w:hint="eastAsia" w:ascii="仿宋_GB2312" w:hAnsi="宋体" w:eastAsia="仿宋_GB2312" w:cs="Arial"/>
          <w:kern w:val="0"/>
          <w:sz w:val="30"/>
          <w:szCs w:val="30"/>
        </w:rPr>
      </w:pPr>
      <w:r>
        <w:rPr>
          <w:rFonts w:hint="eastAsia" w:ascii="仿宋_GB2312" w:hAnsi="宋体" w:eastAsia="仿宋_GB2312" w:cs="Arial"/>
          <w:kern w:val="0"/>
          <w:sz w:val="30"/>
          <w:szCs w:val="30"/>
        </w:rPr>
        <w:t>团体赛</w:t>
      </w:r>
      <w:r>
        <w:rPr>
          <w:rFonts w:hint="eastAsia" w:ascii="仿宋_GB2312" w:hAnsi="宋体" w:eastAsia="仿宋_GB2312" w:cs="Arial"/>
          <w:kern w:val="0"/>
          <w:sz w:val="30"/>
          <w:szCs w:val="30"/>
          <w:lang w:eastAsia="zh-CN"/>
        </w:rPr>
        <w:t>三</w:t>
      </w:r>
      <w:r>
        <w:rPr>
          <w:rFonts w:hint="eastAsia" w:ascii="仿宋_GB2312" w:hAnsi="宋体" w:eastAsia="仿宋_GB2312" w:cs="Arial"/>
          <w:kern w:val="0"/>
          <w:sz w:val="30"/>
          <w:szCs w:val="30"/>
        </w:rPr>
        <w:t>个组别赛项同时比赛，各自评分。每个组别满分为 100 分，</w:t>
      </w:r>
      <w:r>
        <w:rPr>
          <w:rFonts w:hint="eastAsia" w:ascii="仿宋_GB2312" w:hAnsi="宋体" w:eastAsia="仿宋_GB2312" w:cs="Arial"/>
          <w:kern w:val="0"/>
          <w:sz w:val="30"/>
          <w:szCs w:val="30"/>
          <w:lang w:eastAsia="zh-CN"/>
        </w:rPr>
        <w:t>三</w:t>
      </w:r>
      <w:r>
        <w:rPr>
          <w:rFonts w:hint="eastAsia" w:ascii="仿宋_GB2312" w:hAnsi="宋体" w:eastAsia="仿宋_GB2312" w:cs="Arial"/>
          <w:kern w:val="0"/>
          <w:sz w:val="30"/>
          <w:szCs w:val="30"/>
        </w:rPr>
        <w:t>个组别成绩相加为最后总分，满分</w:t>
      </w:r>
      <w:r>
        <w:rPr>
          <w:rFonts w:hint="eastAsia" w:ascii="仿宋_GB2312" w:hAnsi="宋体" w:eastAsia="仿宋_GB2312" w:cs="Arial"/>
          <w:kern w:val="0"/>
          <w:sz w:val="30"/>
          <w:szCs w:val="30"/>
          <w:lang w:val="en-US" w:eastAsia="zh-CN"/>
        </w:rPr>
        <w:t>3</w:t>
      </w:r>
      <w:r>
        <w:rPr>
          <w:rFonts w:hint="eastAsia" w:ascii="仿宋_GB2312" w:hAnsi="宋体" w:eastAsia="仿宋_GB2312" w:cs="Arial"/>
          <w:kern w:val="0"/>
          <w:sz w:val="30"/>
          <w:szCs w:val="30"/>
        </w:rPr>
        <w:t xml:space="preserve">00分。 </w:t>
      </w:r>
    </w:p>
    <w:p>
      <w:pPr>
        <w:numPr>
          <w:ilvl w:val="0"/>
          <w:numId w:val="6"/>
        </w:numPr>
        <w:spacing w:line="560" w:lineRule="exact"/>
        <w:ind w:left="0" w:leftChars="0" w:firstLine="0" w:firstLineChars="0"/>
        <w:rPr>
          <w:rFonts w:hint="eastAsia" w:ascii="仿宋_GB2312" w:hAnsi="宋体" w:eastAsia="仿宋_GB2312" w:cs="Arial"/>
          <w:kern w:val="0"/>
          <w:sz w:val="30"/>
          <w:szCs w:val="30"/>
        </w:rPr>
      </w:pPr>
      <w:r>
        <w:rPr>
          <w:rFonts w:hint="eastAsia" w:ascii="仿宋_GB2312" w:hAnsi="宋体" w:eastAsia="仿宋_GB2312" w:cs="Arial"/>
          <w:kern w:val="0"/>
          <w:sz w:val="30"/>
          <w:szCs w:val="30"/>
        </w:rPr>
        <w:t>各组别竞赛成绩评定采取由裁判（评委）组当场集体评分的方法</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 xml:space="preserve">每位裁判依据选手的现场竞赛表现，按照评分标准独立评分。由专门计分人员在统一时间收取裁判评分表后统计分数。 </w:t>
      </w:r>
    </w:p>
    <w:p>
      <w:pPr>
        <w:numPr>
          <w:ilvl w:val="0"/>
          <w:numId w:val="6"/>
        </w:numPr>
        <w:spacing w:line="560" w:lineRule="exact"/>
        <w:ind w:left="0" w:leftChars="0" w:firstLine="0" w:firstLineChars="0"/>
        <w:rPr>
          <w:rFonts w:hint="eastAsia" w:ascii="仿宋_GB2312" w:hAnsi="宋体" w:eastAsia="仿宋_GB2312" w:cs="Arial"/>
          <w:kern w:val="0"/>
          <w:sz w:val="30"/>
          <w:szCs w:val="30"/>
        </w:rPr>
      </w:pPr>
      <w:r>
        <w:rPr>
          <w:rFonts w:hint="eastAsia" w:ascii="仿宋_GB2312" w:hAnsi="宋体" w:eastAsia="仿宋_GB2312" w:cs="Arial"/>
          <w:kern w:val="0"/>
          <w:sz w:val="30"/>
          <w:szCs w:val="30"/>
        </w:rPr>
        <w:t>表演</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新谱视唱、问答题和听辨题环节直接计算得出裁判评分的平均分，即为选手该项目的竞赛成绩。</w:t>
      </w:r>
    </w:p>
    <w:p>
      <w:pPr>
        <w:numPr>
          <w:ilvl w:val="0"/>
          <w:numId w:val="6"/>
        </w:numPr>
        <w:spacing w:line="560" w:lineRule="exact"/>
        <w:ind w:left="0" w:leftChars="0" w:firstLine="0" w:firstLineChars="0"/>
        <w:rPr>
          <w:rFonts w:hint="eastAsia" w:ascii="仿宋_GB2312" w:hAnsi="宋体" w:eastAsia="仿宋_GB2312" w:cs="Arial"/>
          <w:kern w:val="0"/>
          <w:sz w:val="30"/>
          <w:szCs w:val="30"/>
        </w:rPr>
      </w:pPr>
      <w:r>
        <w:rPr>
          <w:rFonts w:hint="eastAsia" w:ascii="仿宋_GB2312" w:hAnsi="宋体" w:eastAsia="仿宋_GB2312" w:cs="Arial"/>
          <w:kern w:val="0"/>
          <w:sz w:val="30"/>
          <w:szCs w:val="30"/>
        </w:rPr>
        <w:t>评分采用百分制（新谱视唱、问答题和听辨题除外）。各组别参赛选手的最终总成绩，由每个环节竞赛得分按不同权重计算后（新谱视唱、问 答题和听辨题除外）相加而成。</w:t>
      </w:r>
    </w:p>
    <w:p>
      <w:pPr>
        <w:numPr>
          <w:ilvl w:val="0"/>
          <w:numId w:val="6"/>
        </w:numPr>
        <w:spacing w:line="560" w:lineRule="exact"/>
        <w:ind w:left="0" w:leftChars="0" w:firstLine="0" w:firstLineChars="0"/>
        <w:rPr>
          <w:rFonts w:hint="eastAsia" w:ascii="仿宋_GB2312" w:hAnsi="宋体" w:eastAsia="仿宋_GB2312" w:cs="Arial"/>
          <w:kern w:val="0"/>
          <w:sz w:val="30"/>
          <w:szCs w:val="30"/>
        </w:rPr>
      </w:pPr>
      <w:r>
        <w:rPr>
          <w:rFonts w:hint="eastAsia" w:ascii="仿宋_GB2312" w:hAnsi="宋体" w:eastAsia="仿宋_GB2312" w:cs="Arial"/>
          <w:kern w:val="0"/>
          <w:sz w:val="30"/>
          <w:szCs w:val="30"/>
        </w:rPr>
        <w:t xml:space="preserve">最终总成绩经复核无误后，由裁判组长、监督人员签字确认并公布。成绩公布无异议后，由监督仲裁组长在成绩单上签字，赛项执委会审核后 正式公布。 </w:t>
      </w:r>
    </w:p>
    <w:p>
      <w:pPr>
        <w:numPr>
          <w:ilvl w:val="0"/>
          <w:numId w:val="6"/>
        </w:numPr>
        <w:spacing w:line="560" w:lineRule="exact"/>
        <w:ind w:left="0" w:leftChars="0" w:firstLine="0" w:firstLineChars="0"/>
        <w:rPr>
          <w:rFonts w:hint="eastAsia" w:ascii="仿宋_GB2312" w:hAnsi="宋体" w:eastAsia="仿宋_GB2312" w:cs="Arial"/>
          <w:kern w:val="0"/>
          <w:sz w:val="30"/>
          <w:szCs w:val="30"/>
        </w:rPr>
      </w:pPr>
      <w:r>
        <w:rPr>
          <w:rFonts w:hint="eastAsia" w:ascii="仿宋_GB2312" w:hAnsi="宋体" w:eastAsia="仿宋_GB2312" w:cs="Arial"/>
          <w:kern w:val="0"/>
          <w:sz w:val="30"/>
          <w:szCs w:val="30"/>
        </w:rPr>
        <w:t xml:space="preserve">如果选手最终总成绩出现并列的情况下以表演环节的成绩来评定； 如果表演环节的成绩相同再以新谱视唱的成绩来评定。 </w:t>
      </w:r>
    </w:p>
    <w:p>
      <w:pPr>
        <w:numPr>
          <w:numId w:val="0"/>
        </w:numPr>
        <w:spacing w:line="560" w:lineRule="exact"/>
        <w:ind w:leftChars="0"/>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 xml:space="preserve"> </w:t>
      </w:r>
      <w:r>
        <w:rPr>
          <w:rFonts w:hint="eastAsia" w:ascii="仿宋_GB2312" w:hAnsi="宋体" w:eastAsia="仿宋_GB2312" w:cs="Arial"/>
          <w:kern w:val="0"/>
          <w:sz w:val="30"/>
          <w:szCs w:val="30"/>
        </w:rPr>
        <w:t xml:space="preserve">（三）评分标准 </w:t>
      </w:r>
    </w:p>
    <w:p>
      <w:pPr>
        <w:numPr>
          <w:ilvl w:val="0"/>
          <w:numId w:val="7"/>
        </w:numPr>
        <w:spacing w:line="560" w:lineRule="exact"/>
        <w:ind w:leftChars="0"/>
        <w:rPr>
          <w:rFonts w:hint="eastAsia" w:ascii="仿宋_GB2312" w:hAnsi="宋体" w:eastAsia="仿宋_GB2312" w:cs="Arial"/>
          <w:kern w:val="0"/>
          <w:sz w:val="30"/>
          <w:szCs w:val="30"/>
        </w:rPr>
      </w:pPr>
      <w:r>
        <w:rPr>
          <w:rFonts w:hint="eastAsia" w:ascii="仿宋_GB2312" w:hAnsi="宋体" w:eastAsia="仿宋_GB2312" w:cs="Arial"/>
          <w:kern w:val="0"/>
          <w:sz w:val="30"/>
          <w:szCs w:val="30"/>
        </w:rPr>
        <w:t>表演主要依据选手的表演技术技巧，对作品的艺术表现能力和水平， 以及作品的难度等因素，综合评分。</w:t>
      </w:r>
    </w:p>
    <w:p>
      <w:pPr>
        <w:numPr>
          <w:ilvl w:val="0"/>
          <w:numId w:val="7"/>
        </w:numPr>
        <w:spacing w:line="560" w:lineRule="exact"/>
        <w:ind w:leftChars="0"/>
        <w:rPr>
          <w:rFonts w:hint="eastAsia" w:ascii="仿宋_GB2312" w:hAnsi="宋体" w:eastAsia="仿宋_GB2312" w:cs="Arial"/>
          <w:kern w:val="0"/>
          <w:sz w:val="30"/>
          <w:szCs w:val="30"/>
        </w:rPr>
      </w:pPr>
      <w:r>
        <w:rPr>
          <w:rFonts w:hint="eastAsia" w:ascii="仿宋_GB2312" w:hAnsi="宋体" w:eastAsia="仿宋_GB2312" w:cs="Arial"/>
          <w:kern w:val="0"/>
          <w:sz w:val="30"/>
          <w:szCs w:val="30"/>
        </w:rPr>
        <w:t xml:space="preserve">新谱视唱主要依据选手的视唱质量和能力，包括音准、节奏、调性、 表情处理、流畅性、准确度等因素，综合评分。 </w:t>
      </w:r>
    </w:p>
    <w:p>
      <w:pPr>
        <w:numPr>
          <w:ilvl w:val="0"/>
          <w:numId w:val="7"/>
        </w:numPr>
        <w:spacing w:line="560" w:lineRule="exact"/>
        <w:ind w:leftChars="0"/>
        <w:rPr>
          <w:rFonts w:hint="eastAsia" w:ascii="仿宋_GB2312" w:hAnsi="宋体" w:eastAsia="仿宋_GB2312" w:cs="Arial"/>
          <w:kern w:val="0"/>
          <w:sz w:val="30"/>
          <w:szCs w:val="30"/>
        </w:rPr>
      </w:pPr>
      <w:r>
        <w:rPr>
          <w:rFonts w:hint="eastAsia" w:ascii="仿宋_GB2312" w:hAnsi="宋体" w:eastAsia="仿宋_GB2312" w:cs="Arial"/>
          <w:kern w:val="0"/>
          <w:sz w:val="30"/>
          <w:szCs w:val="30"/>
        </w:rPr>
        <w:t>问答题和听辨题，答题正确给分；答题不正确或不完全正确不给分。 以上比赛的详细评分标准，由裁判专家组确定。</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（三）奖项设定</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1.设一、二、三等奖。以参赛</w:t>
      </w:r>
      <w:r>
        <w:rPr>
          <w:rFonts w:hint="eastAsia" w:ascii="仿宋_GB2312" w:hAnsi="宋体" w:eastAsia="仿宋_GB2312" w:cs="Arial"/>
          <w:kern w:val="0"/>
          <w:sz w:val="30"/>
          <w:szCs w:val="30"/>
          <w:lang w:eastAsia="zh-CN"/>
        </w:rPr>
        <w:t>学校</w:t>
      </w:r>
      <w:r>
        <w:rPr>
          <w:rFonts w:hint="eastAsia" w:ascii="仿宋_GB2312" w:hAnsi="宋体" w:eastAsia="仿宋_GB2312" w:cs="Arial"/>
          <w:kern w:val="0"/>
          <w:sz w:val="30"/>
          <w:szCs w:val="30"/>
        </w:rPr>
        <w:t>总数为基数，一等奖占比10%，二等奖占比20%，三等奖占比30%。</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2.优秀指导教师奖。获得一等奖的参赛选手指导教师由大赛组委会颁发优秀指导教师证书。</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b/>
          <w:sz w:val="32"/>
          <w:szCs w:val="32"/>
        </w:rPr>
        <w:t>十一、竞赛观摩</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1.观摩凭选手证、领队证、指导教师证、工作证等相关证件入场。</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2.不得喧哗，不得对场上比赛选手做出任何提示或干扰，不得进入评委席，不得干扰评委正常工作。</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3.若出现干扰比赛正常进行的行为，工作人员有权将相关人员带离现场。</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b/>
          <w:sz w:val="32"/>
          <w:szCs w:val="32"/>
        </w:rPr>
        <w:t>十二、竞赛视频</w:t>
      </w:r>
    </w:p>
    <w:p>
      <w:pPr>
        <w:snapToGrid w:val="0"/>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整个比赛过程将安排赛场全程录像。</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b/>
          <w:sz w:val="32"/>
          <w:szCs w:val="32"/>
        </w:rPr>
        <w:t>十三、其他</w:t>
      </w:r>
    </w:p>
    <w:p>
      <w:pPr>
        <w:spacing w:line="560" w:lineRule="exact"/>
        <w:ind w:firstLine="600" w:firstLineChars="200"/>
        <w:rPr>
          <w:rFonts w:ascii="仿宋_GB2312" w:hAnsi="宋体" w:eastAsia="仿宋_GB2312" w:cs="Arial"/>
          <w:b/>
          <w:bCs/>
          <w:kern w:val="0"/>
          <w:sz w:val="30"/>
          <w:szCs w:val="30"/>
        </w:rPr>
      </w:pPr>
      <w:r>
        <w:rPr>
          <w:rFonts w:hint="eastAsia" w:ascii="仿宋_GB2312" w:hAnsi="宋体" w:eastAsia="仿宋_GB2312" w:cs="Arial"/>
          <w:b/>
          <w:bCs/>
          <w:kern w:val="0"/>
          <w:sz w:val="30"/>
          <w:szCs w:val="30"/>
        </w:rPr>
        <w:t>（一）参赛队须知</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1.参赛队使用学院名称。</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2.参赛队须为参赛选手购买保险。</w:t>
      </w:r>
    </w:p>
    <w:p>
      <w:pPr>
        <w:spacing w:line="560" w:lineRule="exact"/>
        <w:ind w:firstLine="600" w:firstLineChars="200"/>
        <w:rPr>
          <w:rFonts w:ascii="仿宋_GB2312" w:hAnsi="宋体" w:eastAsia="仿宋_GB2312" w:cs="Arial"/>
          <w:b/>
          <w:bCs/>
          <w:kern w:val="0"/>
          <w:sz w:val="30"/>
          <w:szCs w:val="30"/>
        </w:rPr>
      </w:pPr>
      <w:r>
        <w:rPr>
          <w:rFonts w:hint="eastAsia" w:ascii="仿宋_GB2312" w:hAnsi="宋体" w:eastAsia="仿宋_GB2312" w:cs="Arial"/>
          <w:b/>
          <w:bCs/>
          <w:kern w:val="0"/>
          <w:sz w:val="30"/>
          <w:szCs w:val="30"/>
        </w:rPr>
        <w:t>（二）领队、指导教师须知</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1.按要求认真传达、落实会议精神，协助赛项执委会组织好本队选手参赛的相关事宜。</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2.按时参加抽签活动，确认比赛出场顺序，确保本队参赛选手准时参加各项比赛。</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3.熟悉比赛流程，妥善安排好本队人员的吃、住、行等日常生活，保证安全。与相关赛务工作小组保持联系。</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4.贯彻执行比赛的各项规定，比赛期间不得私自接触评委。</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5.做好本队人员的思想教育和选手业务辅导、心理疏导工作，引导参赛选手团结友爱，互相协作，树立良好的赛风。</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6.自觉遵守比赛规则，尊重和支持评委和会务工作人员的工作，不随意进入比赛及其他禁止入内的区域，确保比赛进程的公平、公正、顺利、高效。</w:t>
      </w:r>
    </w:p>
    <w:p>
      <w:pPr>
        <w:spacing w:line="560" w:lineRule="exact"/>
        <w:ind w:firstLine="600" w:firstLineChars="200"/>
        <w:rPr>
          <w:rFonts w:ascii="仿宋_GB2312" w:hAnsi="宋体" w:eastAsia="仿宋_GB2312" w:cs="Arial"/>
          <w:b/>
          <w:bCs/>
          <w:kern w:val="0"/>
          <w:sz w:val="30"/>
          <w:szCs w:val="30"/>
        </w:rPr>
      </w:pPr>
      <w:r>
        <w:rPr>
          <w:rFonts w:hint="eastAsia" w:ascii="仿宋_GB2312" w:hAnsi="宋体" w:eastAsia="仿宋_GB2312" w:cs="Arial"/>
          <w:b/>
          <w:bCs/>
          <w:kern w:val="0"/>
          <w:sz w:val="30"/>
          <w:szCs w:val="30"/>
        </w:rPr>
        <w:t>（三）参赛选手须知</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1.必须服从执委会统一指挥，认真履行职责，做好比赛各项服务工作。按时到岗，尽职尽责做好分配的各项工作，保证比赛顺利进行。</w:t>
      </w:r>
    </w:p>
    <w:p>
      <w:pPr>
        <w:spacing w:line="560" w:lineRule="exact"/>
        <w:ind w:firstLine="600" w:firstLineChars="200"/>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rPr>
        <w:t>2.协助执委会做好抽签、检录、计时和统分等工作。认真检查、核准选手证件，引领选手进入和离开赛场，不得带领非参赛选手进入</w:t>
      </w:r>
      <w:r>
        <w:rPr>
          <w:rFonts w:hint="eastAsia" w:ascii="仿宋_GB2312" w:hAnsi="宋体" w:eastAsia="仿宋_GB2312" w:cs="Arial"/>
          <w:kern w:val="0"/>
          <w:sz w:val="30"/>
          <w:szCs w:val="30"/>
          <w:lang w:eastAsia="zh-CN"/>
        </w:rPr>
        <w:t>赛场。</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3.如遇突发事件，要及时向执委会报告，同时做好疏导工作，避免重大事故发生，确保比赛圆满成功。</w:t>
      </w:r>
    </w:p>
    <w:p>
      <w:pPr>
        <w:spacing w:line="56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4.不得在赛场内接听或打电话。坚守岗位，不做与工作岗位无关的事项。</w:t>
      </w:r>
    </w:p>
    <w:p>
      <w:pPr>
        <w:ind w:firstLine="600" w:firstLineChars="200"/>
        <w:rPr>
          <w:rFonts w:ascii="仿宋_GB2312" w:hAnsi="宋体" w:eastAsia="仿宋_GB2312" w:cs="Arial"/>
          <w:b/>
          <w:bCs/>
          <w:kern w:val="0"/>
          <w:sz w:val="30"/>
          <w:szCs w:val="30"/>
        </w:rPr>
      </w:pPr>
      <w:r>
        <w:rPr>
          <w:rFonts w:hint="eastAsia" w:ascii="仿宋_GB2312" w:hAnsi="宋体" w:eastAsia="仿宋_GB2312" w:cs="Arial"/>
          <w:b/>
          <w:bCs/>
          <w:kern w:val="0"/>
          <w:sz w:val="30"/>
          <w:szCs w:val="30"/>
        </w:rPr>
        <w:t>(四)工作人员须知</w:t>
      </w:r>
    </w:p>
    <w:p>
      <w:pPr>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1.必须服从执委会统一指挥，认真履行职责，做好比赛各项服务工作。按时到岗，尽职尽责做好分配的各项工作，保证比赛顺利进行。</w:t>
      </w:r>
    </w:p>
    <w:p>
      <w:pPr>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2.协助执委会做好抽签、检录、计时和统分等工作。认真检查、核准选手证件，引领选手进入和离开赛场，不得带领非参赛选手进入赛场。</w:t>
      </w:r>
    </w:p>
    <w:p>
      <w:pPr>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3.如遇突发事件，要及时向执委会报告，同时做好疏导工作，避免重大事故发生，确保比赛圆满成功。</w:t>
      </w:r>
    </w:p>
    <w:p>
      <w:pPr>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4.不得在赛场内接听或打电话。坚守岗位，不做与工作岗位无关的事项。</w:t>
      </w:r>
    </w:p>
    <w:p>
      <w:pPr>
        <w:widowControl/>
        <w:jc w:val="left"/>
        <w:rPr>
          <w:rFonts w:ascii="宋体" w:hAnsi="宋体" w:cs="Times New Roman"/>
          <w:sz w:val="28"/>
          <w:szCs w:val="28"/>
        </w:rPr>
      </w:pPr>
      <w:r>
        <w:rPr>
          <w:rFonts w:ascii="宋体" w:hAnsi="宋体" w:cs="Times New Roman"/>
          <w:sz w:val="28"/>
          <w:szCs w:val="28"/>
        </w:rPr>
        <w:br w:type="page"/>
      </w:r>
    </w:p>
    <w:p>
      <w:pPr>
        <w:spacing w:line="560" w:lineRule="exact"/>
        <w:rPr>
          <w:rFonts w:ascii="宋体" w:hAnsi="宋体" w:cs="Times New Roman"/>
          <w:sz w:val="28"/>
          <w:szCs w:val="28"/>
        </w:rPr>
      </w:pPr>
      <w:r>
        <w:rPr>
          <w:rFonts w:hint="eastAsia" w:ascii="宋体" w:hAnsi="宋体" w:cs="Times New Roman"/>
          <w:sz w:val="28"/>
          <w:szCs w:val="28"/>
        </w:rPr>
        <w:t>附件1</w:t>
      </w:r>
    </w:p>
    <w:p>
      <w:pPr>
        <w:spacing w:line="560" w:lineRule="exact"/>
        <w:rPr>
          <w:rFonts w:ascii="宋体" w:hAnsi="宋体" w:cs="Times New Roman"/>
          <w:sz w:val="28"/>
          <w:szCs w:val="28"/>
        </w:rPr>
      </w:pPr>
    </w:p>
    <w:p>
      <w:pPr>
        <w:snapToGrid w:val="0"/>
        <w:spacing w:line="240" w:lineRule="atLeast"/>
        <w:jc w:val="center"/>
        <w:rPr>
          <w:rFonts w:ascii="宋体" w:hAnsi="宋体" w:cs="仿宋_GB2312"/>
          <w:color w:val="000000"/>
          <w:sz w:val="32"/>
          <w:szCs w:val="32"/>
        </w:rPr>
      </w:pPr>
      <w:r>
        <w:rPr>
          <w:rFonts w:hint="eastAsia" w:ascii="宋体" w:hAnsi="宋体" w:cs="Arial"/>
          <w:b/>
          <w:color w:val="000000"/>
          <w:sz w:val="32"/>
          <w:szCs w:val="32"/>
        </w:rPr>
        <w:t>高职组</w:t>
      </w:r>
      <w:r>
        <w:rPr>
          <w:rFonts w:hint="eastAsia" w:ascii="宋体" w:hAnsi="宋体" w:cs="Arial"/>
          <w:b/>
          <w:color w:val="000000"/>
          <w:sz w:val="32"/>
          <w:szCs w:val="32"/>
          <w:lang w:eastAsia="zh-CN"/>
        </w:rPr>
        <w:t>声乐、器乐表演</w:t>
      </w:r>
      <w:r>
        <w:rPr>
          <w:rFonts w:hint="eastAsia" w:ascii="宋体" w:hAnsi="宋体" w:cs="Arial"/>
          <w:b/>
          <w:color w:val="000000"/>
          <w:sz w:val="32"/>
          <w:szCs w:val="32"/>
        </w:rPr>
        <w:t>赛项样题</w:t>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（一）</w:t>
      </w:r>
      <w:r>
        <w:rPr>
          <w:rFonts w:hint="eastAsia" w:ascii="仿宋_GB2312" w:hAnsi="宋体" w:eastAsia="仿宋_GB2312" w:cs="Arial"/>
          <w:kern w:val="0"/>
          <w:sz w:val="30"/>
          <w:szCs w:val="30"/>
        </w:rPr>
        <w:t>表演</w:t>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rPr>
        <w:t xml:space="preserve">作品体裁不限，其中一首必须是中国作品。（乐谱略） </w:t>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（二）</w:t>
      </w:r>
      <w:r>
        <w:rPr>
          <w:rFonts w:hint="eastAsia" w:ascii="仿宋_GB2312" w:hAnsi="宋体" w:eastAsia="仿宋_GB2312" w:cs="Arial"/>
          <w:kern w:val="0"/>
          <w:sz w:val="30"/>
          <w:szCs w:val="30"/>
        </w:rPr>
        <w:t xml:space="preserve">视唱与艺术素养 </w:t>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1.</w:t>
      </w:r>
      <w:r>
        <w:rPr>
          <w:rFonts w:hint="eastAsia" w:ascii="仿宋_GB2312" w:hAnsi="宋体" w:eastAsia="仿宋_GB2312" w:cs="Arial"/>
          <w:kern w:val="0"/>
          <w:sz w:val="30"/>
          <w:szCs w:val="30"/>
        </w:rPr>
        <w:t xml:space="preserve">视唱（题库不公布） 新谱视唱样题： </w:t>
      </w:r>
    </w:p>
    <w:p>
      <w:pPr>
        <w:pStyle w:val="2"/>
        <w:jc w:val="left"/>
        <w:rPr>
          <w:rFonts w:hint="eastAsia" w:eastAsia="仿宋_GB2312"/>
          <w:lang w:eastAsia="zh-CN"/>
        </w:rPr>
      </w:pPr>
      <w:r>
        <w:rPr>
          <w:rFonts w:hint="eastAsia" w:eastAsia="仿宋_GB2312"/>
          <w:lang w:eastAsia="zh-CN"/>
        </w:rPr>
        <w:drawing>
          <wp:inline distT="0" distB="0" distL="114300" distR="114300">
            <wp:extent cx="5823585" cy="1504950"/>
            <wp:effectExtent l="0" t="0" r="5715" b="0"/>
            <wp:docPr id="4" name="图片 4" descr="169517766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5177665728"/>
                    <pic:cNvPicPr>
                      <a:picLocks noChangeAspect="1"/>
                    </pic:cNvPicPr>
                  </pic:nvPicPr>
                  <pic:blipFill>
                    <a:blip r:embed="rId5"/>
                    <a:stretch>
                      <a:fillRect/>
                    </a:stretch>
                  </pic:blipFill>
                  <pic:spPr>
                    <a:xfrm>
                      <a:off x="0" y="0"/>
                      <a:ext cx="5823585" cy="1504950"/>
                    </a:xfrm>
                    <a:prstGeom prst="rect">
                      <a:avLst/>
                    </a:prstGeom>
                  </pic:spPr>
                </pic:pic>
              </a:graphicData>
            </a:graphic>
          </wp:inline>
        </w:drawing>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rPr>
        <w:t>赛题有关说明：</w:t>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（1）.</w:t>
      </w:r>
      <w:r>
        <w:rPr>
          <w:rFonts w:hint="eastAsia" w:ascii="仿宋_GB2312" w:hAnsi="宋体" w:eastAsia="仿宋_GB2312" w:cs="Arial"/>
          <w:kern w:val="0"/>
          <w:sz w:val="30"/>
          <w:szCs w:val="30"/>
        </w:rPr>
        <w:t xml:space="preserve">形式：视唱以选手现场抽取新谱视唱 1 题，看谱演唱的形式进 行。题目在赛场大屏幕显示。视唱测试时间 1 分钟以内。 </w:t>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lang w:val="en-US" w:eastAsia="zh-CN"/>
        </w:rPr>
        <w:t>2</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 xml:space="preserve">谱式：视唱题谱式为五线谱； </w:t>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lang w:val="en-US" w:eastAsia="zh-CN"/>
        </w:rPr>
        <w:t>3</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 xml:space="preserve">难度：视唱曲长度为 8 至 16 小节， 1 升 1 降以内的大小调体 系和五声调式体系；节拍：2/4、3/4、4/4。 </w:t>
      </w:r>
    </w:p>
    <w:p>
      <w:pPr>
        <w:ind w:firstLine="600" w:firstLineChars="200"/>
        <w:rPr>
          <w:rFonts w:hint="eastAsia" w:ascii="仿宋_GB2312" w:hAnsi="宋体" w:eastAsia="仿宋_GB2312" w:cs="Arial"/>
          <w:kern w:val="0"/>
          <w:sz w:val="30"/>
          <w:szCs w:val="30"/>
        </w:rPr>
      </w:pP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2.</w:t>
      </w:r>
      <w:r>
        <w:rPr>
          <w:rFonts w:hint="eastAsia" w:ascii="仿宋_GB2312" w:hAnsi="宋体" w:eastAsia="仿宋_GB2312" w:cs="Arial"/>
          <w:kern w:val="0"/>
          <w:sz w:val="30"/>
          <w:szCs w:val="30"/>
        </w:rPr>
        <w:t>问答题和听辨题（公布题库）</w:t>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rPr>
        <w:t xml:space="preserve">题例 1： 问答题：在河南省舞阳县出土、距今有 8000 多年历史的吹奏乐器是 什么? （答案:骨笛） </w:t>
      </w:r>
    </w:p>
    <w:p>
      <w:pPr>
        <w:rPr>
          <w:rFonts w:hint="eastAsia" w:ascii="仿宋_GB2312" w:hAnsi="宋体" w:eastAsia="仿宋_GB2312" w:cs="Arial"/>
          <w:kern w:val="0"/>
          <w:sz w:val="30"/>
          <w:szCs w:val="30"/>
        </w:rPr>
      </w:pPr>
      <w:r>
        <w:rPr>
          <w:rFonts w:hint="eastAsia" w:ascii="仿宋_GB2312" w:hAnsi="宋体" w:eastAsia="仿宋_GB2312" w:cs="Arial"/>
          <w:kern w:val="0"/>
          <w:sz w:val="30"/>
          <w:szCs w:val="30"/>
        </w:rPr>
        <w:t xml:space="preserve">题例 2： 听辩题： 请选手听音频说出，这首少数民族歌曲《歌唱美丽的家乡》所属的歌 种是什么？ （答案：飞歌） </w:t>
      </w:r>
    </w:p>
    <w:p>
      <w:pPr>
        <w:ind w:firstLine="600" w:firstLineChars="200"/>
        <w:rPr>
          <w:rFonts w:hint="eastAsia" w:ascii="宋体" w:hAnsi="宋体" w:cs="Arial"/>
          <w:b/>
          <w:color w:val="000000"/>
          <w:sz w:val="30"/>
          <w:szCs w:val="30"/>
        </w:rPr>
      </w:pPr>
      <w:r>
        <w:rPr>
          <w:rFonts w:hint="eastAsia" w:ascii="仿宋_GB2312" w:hAnsi="宋体" w:eastAsia="仿宋_GB2312" w:cs="Arial"/>
          <w:kern w:val="0"/>
          <w:sz w:val="30"/>
          <w:szCs w:val="30"/>
        </w:rPr>
        <w:t xml:space="preserve">赛题有关说明： 问答题和听辨题主要内容包括音乐理论基础、中国音乐史、西方音乐史和中国民族民间音乐常识。以现场问答的形式进行。选手现场抽取问答 题 1 题、听辨题 1 题。题目在赛场大屏幕显示。问答题和听辩题每题回答时间 30 秒以内。 </w:t>
      </w:r>
      <w:r>
        <w:rPr>
          <w:rFonts w:hint="eastAsia" w:ascii="宋体" w:hAnsi="宋体" w:cs="Arial"/>
          <w:b/>
          <w:color w:val="000000"/>
          <w:sz w:val="30"/>
          <w:szCs w:val="30"/>
        </w:rPr>
        <w:br w:type="textWrapping"/>
      </w:r>
      <w:r>
        <w:rPr>
          <w:rFonts w:hint="eastAsia" w:ascii="宋体" w:hAnsi="宋体" w:cs="Arial"/>
          <w:b/>
          <w:color w:val="000000"/>
          <w:sz w:val="30"/>
          <w:szCs w:val="30"/>
        </w:rPr>
        <w:t xml:space="preserve">  </w:t>
      </w:r>
    </w:p>
    <w:p>
      <w:pPr>
        <w:pStyle w:val="2"/>
        <w:rPr>
          <w:rFonts w:hint="eastAsia" w:ascii="宋体" w:hAnsi="宋体" w:cs="Arial"/>
          <w:b/>
          <w:color w:val="000000"/>
          <w:sz w:val="30"/>
          <w:szCs w:val="30"/>
        </w:rPr>
      </w:pPr>
    </w:p>
    <w:p>
      <w:pPr>
        <w:pageBreakBefore/>
        <w:spacing w:after="312" w:afterLines="100" w:line="460" w:lineRule="exact"/>
        <w:jc w:val="both"/>
        <w:rPr>
          <w:rFonts w:ascii="仿宋_GB2312" w:hAnsi="宋体" w:eastAsia="仿宋_GB2312"/>
          <w:sz w:val="24"/>
        </w:rPr>
      </w:pPr>
      <w:r>
        <w:rPr>
          <w:rFonts w:hint="eastAsia" w:ascii="黑体" w:hAnsi="仿宋" w:eastAsia="黑体" w:cs="Arial"/>
          <w:b w:val="0"/>
          <w:bCs/>
          <w:kern w:val="0"/>
          <w:sz w:val="28"/>
          <w:szCs w:val="28"/>
          <w:lang w:eastAsia="zh-CN"/>
        </w:rPr>
        <w:t>附件</w:t>
      </w:r>
      <w:r>
        <w:rPr>
          <w:rFonts w:hint="eastAsia" w:ascii="黑体" w:hAnsi="仿宋" w:eastAsia="黑体" w:cs="Arial"/>
          <w:b w:val="0"/>
          <w:bCs/>
          <w:kern w:val="0"/>
          <w:sz w:val="28"/>
          <w:szCs w:val="28"/>
          <w:lang w:val="en-US" w:eastAsia="zh-CN"/>
        </w:rPr>
        <w:t>2</w:t>
      </w:r>
      <w:r>
        <w:rPr>
          <w:rFonts w:hint="eastAsia" w:ascii="黑体" w:hAnsi="仿宋" w:eastAsia="黑体" w:cs="Arial"/>
          <w:b/>
          <w:kern w:val="0"/>
          <w:sz w:val="32"/>
          <w:szCs w:val="32"/>
          <w:lang w:val="en-US" w:eastAsia="zh-CN"/>
        </w:rPr>
        <w:t xml:space="preserve">      </w:t>
      </w:r>
      <w:r>
        <w:rPr>
          <w:rFonts w:hint="eastAsia" w:ascii="黑体" w:hAnsi="仿宋" w:eastAsia="黑体" w:cs="Arial"/>
          <w:b/>
          <w:kern w:val="0"/>
          <w:sz w:val="32"/>
          <w:szCs w:val="32"/>
        </w:rPr>
        <w:t>202</w:t>
      </w:r>
      <w:r>
        <w:rPr>
          <w:rFonts w:ascii="黑体" w:hAnsi="仿宋" w:eastAsia="黑体" w:cs="Arial"/>
          <w:b/>
          <w:kern w:val="0"/>
          <w:sz w:val="32"/>
          <w:szCs w:val="32"/>
        </w:rPr>
        <w:t>3</w:t>
      </w:r>
      <w:r>
        <w:rPr>
          <w:rFonts w:hint="eastAsia" w:ascii="黑体" w:hAnsi="仿宋" w:eastAsia="黑体" w:cs="Arial"/>
          <w:b/>
          <w:kern w:val="0"/>
          <w:sz w:val="32"/>
          <w:szCs w:val="32"/>
        </w:rPr>
        <w:t>年厦门市高等职业院校技能竞赛声乐、器乐表演</w:t>
      </w:r>
      <w:r>
        <w:rPr>
          <w:rFonts w:hint="eastAsia" w:ascii="黑体" w:eastAsia="黑体"/>
          <w:b/>
          <w:kern w:val="0"/>
          <w:position w:val="-1"/>
          <w:sz w:val="32"/>
          <w:szCs w:val="32"/>
        </w:rPr>
        <w:t>竞赛</w:t>
      </w:r>
      <w:r>
        <w:rPr>
          <w:rFonts w:hint="eastAsia" w:ascii="黑体" w:hAnsi="仿宋" w:eastAsia="黑体" w:cs="Arial"/>
          <w:b/>
          <w:kern w:val="0"/>
          <w:sz w:val="32"/>
          <w:szCs w:val="32"/>
        </w:rPr>
        <w:t>报名表</w:t>
      </w:r>
    </w:p>
    <w:p>
      <w:pPr>
        <w:pStyle w:val="3"/>
        <w:spacing w:after="156" w:afterLines="50" w:line="260" w:lineRule="exact"/>
        <w:ind w:firstLine="240" w:firstLineChars="100"/>
        <w:rPr>
          <w:rFonts w:ascii="仿宋_GB2312" w:hAnsi="宋体" w:eastAsia="仿宋_GB2312"/>
          <w:sz w:val="24"/>
          <w:szCs w:val="24"/>
          <w:u w:val="single"/>
        </w:rPr>
      </w:pPr>
      <w:r>
        <w:rPr>
          <w:rFonts w:hint="eastAsia" w:ascii="仿宋_GB2312" w:hAnsi="宋体" w:eastAsia="仿宋_GB2312"/>
          <w:sz w:val="24"/>
        </w:rPr>
        <w:t>学校（盖章）</w:t>
      </w: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tbl>
      <w:tblPr>
        <w:tblStyle w:val="7"/>
        <w:tblW w:w="13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207"/>
        <w:gridCol w:w="882"/>
        <w:gridCol w:w="737"/>
        <w:gridCol w:w="2028"/>
        <w:gridCol w:w="1475"/>
        <w:gridCol w:w="756"/>
        <w:gridCol w:w="737"/>
        <w:gridCol w:w="887"/>
        <w:gridCol w:w="1877"/>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序号</w:t>
            </w:r>
          </w:p>
        </w:tc>
        <w:tc>
          <w:tcPr>
            <w:tcW w:w="48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指导老师</w:t>
            </w:r>
          </w:p>
        </w:tc>
        <w:tc>
          <w:tcPr>
            <w:tcW w:w="787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参赛学生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姓名</w:t>
            </w: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性别</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年龄</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r>
              <w:rPr>
                <w:rFonts w:hint="eastAsia" w:ascii="仿宋_GB2312" w:hAnsi="宋体" w:eastAsia="仿宋_GB2312" w:cs="宋体"/>
                <w:bCs/>
                <w:sz w:val="24"/>
              </w:rPr>
              <w:t>联系电话</w:t>
            </w: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姓名</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性别</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年龄</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年级</w:t>
            </w: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专业</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r>
              <w:rPr>
                <w:rFonts w:hint="eastAsia" w:ascii="仿宋_GB2312" w:hAnsi="宋体" w:eastAsia="仿宋_GB2312" w:cs="宋体"/>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Cs/>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rPr>
            </w:pPr>
          </w:p>
        </w:tc>
      </w:tr>
    </w:tbl>
    <w:p>
      <w:pPr>
        <w:spacing w:before="156" w:beforeLines="50"/>
        <w:ind w:firstLine="240" w:firstLineChars="100"/>
        <w:rPr>
          <w:rFonts w:ascii="仿宋_GB2312" w:hAnsi="宋体" w:eastAsia="仿宋_GB2312"/>
          <w:sz w:val="24"/>
        </w:rPr>
      </w:pPr>
      <w:r>
        <w:rPr>
          <w:rFonts w:hint="eastAsia" w:ascii="仿宋_GB2312" w:hAnsi="宋体" w:eastAsia="仿宋_GB2312"/>
          <w:sz w:val="24"/>
        </w:rPr>
        <w:t>联系人：           联系电话：           手机：             E-mail</w:t>
      </w:r>
    </w:p>
    <w:p>
      <w:pPr>
        <w:rPr>
          <w:rFonts w:ascii="仿宋_GB2312" w:hAnsi="宋体" w:eastAsia="仿宋_GB2312"/>
          <w:sz w:val="24"/>
        </w:rPr>
      </w:pPr>
    </w:p>
    <w:p>
      <w:pPr>
        <w:snapToGrid w:val="0"/>
        <w:spacing w:line="360" w:lineRule="auto"/>
        <w:ind w:left="1"/>
        <w:rPr>
          <w:sz w:val="24"/>
        </w:rPr>
      </w:pPr>
      <w:r>
        <w:rPr>
          <w:rFonts w:hint="eastAsia"/>
          <w:sz w:val="24"/>
        </w:rPr>
        <w:t>注：1.每个赛项/每个院校一张报名表，加盖参赛单位公章。</w:t>
      </w:r>
    </w:p>
    <w:p>
      <w:pPr>
        <w:snapToGrid w:val="0"/>
        <w:spacing w:line="360" w:lineRule="auto"/>
        <w:ind w:left="1" w:firstLine="480" w:firstLineChars="200"/>
        <w:rPr>
          <w:sz w:val="24"/>
        </w:rPr>
      </w:pPr>
      <w:r>
        <w:rPr>
          <w:rFonts w:hint="eastAsia"/>
          <w:sz w:val="24"/>
        </w:rPr>
        <w:t>2.请各院校于202</w:t>
      </w:r>
      <w:r>
        <w:rPr>
          <w:sz w:val="24"/>
        </w:rPr>
        <w:t>3</w:t>
      </w:r>
      <w:r>
        <w:rPr>
          <w:rFonts w:hint="eastAsia"/>
          <w:sz w:val="24"/>
        </w:rPr>
        <w:t>年10月</w:t>
      </w:r>
      <w:r>
        <w:rPr>
          <w:sz w:val="24"/>
        </w:rPr>
        <w:t>13</w:t>
      </w:r>
      <w:r>
        <w:rPr>
          <w:rFonts w:hint="eastAsia"/>
          <w:sz w:val="24"/>
        </w:rPr>
        <w:t>日前向承办院校联系人报送电子报名表。书面报名表加盖学校公章</w:t>
      </w:r>
      <w:r>
        <w:rPr>
          <w:sz w:val="24"/>
        </w:rPr>
        <w:t>10</w:t>
      </w:r>
      <w:r>
        <w:rPr>
          <w:rFonts w:hint="eastAsia"/>
          <w:sz w:val="24"/>
        </w:rPr>
        <w:t>月</w:t>
      </w:r>
      <w:r>
        <w:rPr>
          <w:sz w:val="24"/>
        </w:rPr>
        <w:t>28</w:t>
      </w:r>
      <w:r>
        <w:rPr>
          <w:rFonts w:hint="eastAsia"/>
          <w:sz w:val="24"/>
        </w:rPr>
        <w:t>日报到现场交。</w:t>
      </w:r>
    </w:p>
    <w:p>
      <w:pPr>
        <w:snapToGrid w:val="0"/>
        <w:spacing w:line="360" w:lineRule="auto"/>
        <w:ind w:left="1" w:firstLine="480" w:firstLineChars="200"/>
        <w:rPr>
          <w:sz w:val="24"/>
        </w:rPr>
      </w:pPr>
      <w:r>
        <w:rPr>
          <w:rFonts w:hint="eastAsia"/>
          <w:sz w:val="24"/>
        </w:rPr>
        <w:t>联系人：厦门南洋职业学院教务处 刘立霞</w:t>
      </w:r>
    </w:p>
    <w:p>
      <w:pPr>
        <w:snapToGrid w:val="0"/>
        <w:spacing w:line="360" w:lineRule="auto"/>
        <w:ind w:left="1" w:firstLine="480" w:firstLineChars="200"/>
      </w:pPr>
      <w:r>
        <w:rPr>
          <w:rFonts w:hint="eastAsia"/>
          <w:sz w:val="24"/>
        </w:rPr>
        <w:t>联系电话：5935666，邮箱：</w:t>
      </w:r>
      <w:r>
        <w:rPr>
          <w:sz w:val="24"/>
        </w:rPr>
        <w:t>275888067</w:t>
      </w:r>
      <w:r>
        <w:rPr>
          <w:rFonts w:hint="eastAsia"/>
          <w:sz w:val="24"/>
        </w:rPr>
        <w:t>@</w:t>
      </w:r>
      <w:r>
        <w:rPr>
          <w:sz w:val="24"/>
        </w:rPr>
        <w:t>qq</w:t>
      </w:r>
      <w:r>
        <w:rPr>
          <w:rFonts w:hint="eastAsia"/>
          <w:sz w:val="24"/>
        </w:rPr>
        <w:t>.com</w:t>
      </w:r>
    </w:p>
    <w:p/>
    <w:p>
      <w:pPr>
        <w:adjustRightInd w:val="0"/>
        <w:snapToGrid w:val="0"/>
        <w:rPr>
          <w:rFonts w:ascii="宋体" w:hAnsi="宋体" w:cs="Times New Roman"/>
          <w:sz w:val="28"/>
          <w:szCs w:val="28"/>
        </w:rPr>
      </w:pPr>
    </w:p>
    <w:p>
      <w:pPr>
        <w:adjustRightInd w:val="0"/>
        <w:snapToGrid w:val="0"/>
        <w:rPr>
          <w:rFonts w:ascii="宋体" w:hAnsi="宋体" w:cs="Times New Roman"/>
          <w:sz w:val="28"/>
          <w:szCs w:val="28"/>
        </w:rPr>
      </w:pPr>
    </w:p>
    <w:p>
      <w:pPr>
        <w:adjustRightInd w:val="0"/>
        <w:snapToGrid w:val="0"/>
        <w:rPr>
          <w:rFonts w:ascii="宋体" w:hAnsi="宋体" w:cs="Times New Roman"/>
          <w:sz w:val="28"/>
          <w:szCs w:val="28"/>
        </w:rPr>
      </w:pPr>
    </w:p>
    <w:p>
      <w:pPr>
        <w:adjustRightInd w:val="0"/>
        <w:snapToGrid w:val="0"/>
        <w:rPr>
          <w:rFonts w:ascii="宋体" w:hAnsi="宋体" w:cs="Times New Roman"/>
          <w:sz w:val="28"/>
          <w:szCs w:val="28"/>
        </w:rPr>
      </w:pPr>
    </w:p>
    <w:p>
      <w:pPr>
        <w:adjustRightInd w:val="0"/>
        <w:snapToGrid w:val="0"/>
        <w:rPr>
          <w:rFonts w:ascii="宋体" w:hAnsi="宋体" w:cs="Times New Roman"/>
          <w:sz w:val="28"/>
          <w:szCs w:val="28"/>
        </w:rPr>
      </w:pPr>
    </w:p>
    <w:p>
      <w:pPr>
        <w:adjustRightInd w:val="0"/>
        <w:snapToGrid w:val="0"/>
        <w:rPr>
          <w:rFonts w:ascii="宋体" w:hAnsi="宋体" w:cs="Times New Roman"/>
          <w:sz w:val="28"/>
          <w:szCs w:val="28"/>
        </w:rPr>
      </w:pPr>
    </w:p>
    <w:p>
      <w:pPr>
        <w:adjustRightInd w:val="0"/>
        <w:snapToGrid w:val="0"/>
        <w:rPr>
          <w:rFonts w:ascii="宋体" w:hAnsi="宋体" w:cs="Times New Roman"/>
          <w:sz w:val="28"/>
          <w:szCs w:val="28"/>
        </w:rPr>
      </w:pPr>
    </w:p>
    <w:p>
      <w:pPr>
        <w:adjustRightInd w:val="0"/>
        <w:snapToGrid w:val="0"/>
        <w:rPr>
          <w:rFonts w:ascii="宋体" w:hAnsi="宋体" w:cs="Times New Roman"/>
          <w:sz w:val="28"/>
          <w:szCs w:val="28"/>
        </w:rPr>
      </w:pPr>
    </w:p>
    <w:p>
      <w:pPr>
        <w:adjustRightInd w:val="0"/>
        <w:snapToGrid w:val="0"/>
        <w:rPr>
          <w:rFonts w:ascii="宋体" w:hAnsi="宋体" w:cs="Times New Roman"/>
          <w:sz w:val="28"/>
          <w:szCs w:val="28"/>
        </w:rPr>
      </w:pPr>
    </w:p>
    <w:p>
      <w:pPr>
        <w:adjustRightInd w:val="0"/>
        <w:snapToGrid w:val="0"/>
        <w:rPr>
          <w:rFonts w:ascii="宋体" w:hAnsi="宋体" w:cs="Times New Roman"/>
          <w:sz w:val="28"/>
          <w:szCs w:val="28"/>
        </w:rPr>
      </w:pPr>
    </w:p>
    <w:p>
      <w:pPr>
        <w:pStyle w:val="2"/>
        <w:ind w:firstLine="280"/>
        <w:jc w:val="left"/>
      </w:pPr>
    </w:p>
    <w:sectPr>
      <w:footerReference r:id="rId3" w:type="default"/>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微软雅黑"/>
    <w:panose1 w:val="00000000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cs="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3</w:t>
    </w:r>
    <w:r>
      <w:rPr>
        <w:rStyle w:val="10"/>
        <w:rFonts w:ascii="宋体" w:hAnsi="宋体" w:cs="宋体"/>
        <w:sz w:val="28"/>
        <w:szCs w:val="28"/>
      </w:rPr>
      <w:fldChar w:fldCharType="end"/>
    </w:r>
  </w:p>
  <w:p>
    <w:pPr>
      <w:pStyle w:val="5"/>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A161C"/>
    <w:multiLevelType w:val="singleLevel"/>
    <w:tmpl w:val="BBFA161C"/>
    <w:lvl w:ilvl="0" w:tentative="0">
      <w:start w:val="1"/>
      <w:numFmt w:val="decimal"/>
      <w:suff w:val="space"/>
      <w:lvlText w:val="%1."/>
      <w:lvlJc w:val="left"/>
    </w:lvl>
  </w:abstractNum>
  <w:abstractNum w:abstractNumId="1">
    <w:nsid w:val="05E4D95B"/>
    <w:multiLevelType w:val="singleLevel"/>
    <w:tmpl w:val="05E4D95B"/>
    <w:lvl w:ilvl="0" w:tentative="0">
      <w:start w:val="1"/>
      <w:numFmt w:val="decimal"/>
      <w:suff w:val="space"/>
      <w:lvlText w:val="%1."/>
      <w:lvlJc w:val="left"/>
    </w:lvl>
  </w:abstractNum>
  <w:abstractNum w:abstractNumId="2">
    <w:nsid w:val="2100AE0F"/>
    <w:multiLevelType w:val="singleLevel"/>
    <w:tmpl w:val="2100AE0F"/>
    <w:lvl w:ilvl="0" w:tentative="0">
      <w:start w:val="5"/>
      <w:numFmt w:val="chineseCounting"/>
      <w:suff w:val="nothing"/>
      <w:lvlText w:val="%1、"/>
      <w:lvlJc w:val="left"/>
      <w:rPr>
        <w:rFonts w:hint="eastAsia"/>
      </w:rPr>
    </w:lvl>
  </w:abstractNum>
  <w:abstractNum w:abstractNumId="3">
    <w:nsid w:val="322AEB0D"/>
    <w:multiLevelType w:val="singleLevel"/>
    <w:tmpl w:val="322AEB0D"/>
    <w:lvl w:ilvl="0" w:tentative="0">
      <w:start w:val="1"/>
      <w:numFmt w:val="decimal"/>
      <w:suff w:val="space"/>
      <w:lvlText w:val="%1."/>
      <w:lvlJc w:val="left"/>
    </w:lvl>
  </w:abstractNum>
  <w:abstractNum w:abstractNumId="4">
    <w:nsid w:val="3EDD997F"/>
    <w:multiLevelType w:val="singleLevel"/>
    <w:tmpl w:val="3EDD997F"/>
    <w:lvl w:ilvl="0" w:tentative="0">
      <w:start w:val="1"/>
      <w:numFmt w:val="chineseCounting"/>
      <w:suff w:val="nothing"/>
      <w:lvlText w:val="（%1）"/>
      <w:lvlJc w:val="left"/>
      <w:rPr>
        <w:rFonts w:hint="eastAsia"/>
        <w:b/>
        <w:bCs/>
      </w:rPr>
    </w:lvl>
  </w:abstractNum>
  <w:abstractNum w:abstractNumId="5">
    <w:nsid w:val="4B15B8C5"/>
    <w:multiLevelType w:val="singleLevel"/>
    <w:tmpl w:val="4B15B8C5"/>
    <w:lvl w:ilvl="0" w:tentative="0">
      <w:start w:val="1"/>
      <w:numFmt w:val="chineseCounting"/>
      <w:suff w:val="nothing"/>
      <w:lvlText w:val="（%1）"/>
      <w:lvlJc w:val="left"/>
      <w:rPr>
        <w:rFonts w:hint="eastAsia"/>
      </w:rPr>
    </w:lvl>
  </w:abstractNum>
  <w:abstractNum w:abstractNumId="6">
    <w:nsid w:val="7692BCC3"/>
    <w:multiLevelType w:val="singleLevel"/>
    <w:tmpl w:val="7692BCC3"/>
    <w:lvl w:ilvl="0" w:tentative="0">
      <w:start w:val="1"/>
      <w:numFmt w:val="decimal"/>
      <w:suff w:val="space"/>
      <w:lvlText w:val="%1."/>
      <w:lvlJc w:val="left"/>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jhkYmExN2ViZWUxMmMzMTIxN2QzMmE0YjI3ZTAifQ=="/>
  </w:docVars>
  <w:rsids>
    <w:rsidRoot w:val="00980A82"/>
    <w:rsid w:val="0003377A"/>
    <w:rsid w:val="00135F64"/>
    <w:rsid w:val="00233F34"/>
    <w:rsid w:val="00303BEB"/>
    <w:rsid w:val="00312BAB"/>
    <w:rsid w:val="0031308E"/>
    <w:rsid w:val="003F4C8A"/>
    <w:rsid w:val="004D3A9C"/>
    <w:rsid w:val="005769EE"/>
    <w:rsid w:val="005F47C7"/>
    <w:rsid w:val="00641C74"/>
    <w:rsid w:val="007427ED"/>
    <w:rsid w:val="00863D18"/>
    <w:rsid w:val="00863E72"/>
    <w:rsid w:val="0090185C"/>
    <w:rsid w:val="00980A82"/>
    <w:rsid w:val="00A2010E"/>
    <w:rsid w:val="00B00732"/>
    <w:rsid w:val="00BC69C8"/>
    <w:rsid w:val="00CF05BD"/>
    <w:rsid w:val="00D54614"/>
    <w:rsid w:val="00D768B1"/>
    <w:rsid w:val="088713C0"/>
    <w:rsid w:val="0B1D476B"/>
    <w:rsid w:val="0F746825"/>
    <w:rsid w:val="3DBD0BF0"/>
    <w:rsid w:val="54F96967"/>
    <w:rsid w:val="56D27A3B"/>
    <w:rsid w:val="57671610"/>
    <w:rsid w:val="5B8C177D"/>
    <w:rsid w:val="722D32D7"/>
    <w:rsid w:val="73DF6D06"/>
    <w:rsid w:val="75236DCA"/>
    <w:rsid w:val="7F8A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unhideWhenUsed/>
    <w:uiPriority w:val="99"/>
    <w:pPr>
      <w:ind w:firstLine="420" w:firstLineChars="100"/>
    </w:pPr>
  </w:style>
  <w:style w:type="paragraph" w:styleId="3">
    <w:name w:val="Body Text"/>
    <w:basedOn w:val="1"/>
    <w:link w:val="14"/>
    <w:semiHidden/>
    <w:unhideWhenUsed/>
    <w:qFormat/>
    <w:uiPriority w:val="99"/>
    <w:pPr>
      <w:spacing w:after="120"/>
    </w:pPr>
  </w:style>
  <w:style w:type="paragraph" w:styleId="4">
    <w:name w:val="Balloon Text"/>
    <w:basedOn w:val="1"/>
    <w:link w:val="13"/>
    <w:semiHidden/>
    <w:unhideWhenUsed/>
    <w:qFormat/>
    <w:uiPriority w:val="99"/>
    <w:rPr>
      <w:rFonts w:asciiTheme="minorHAnsi" w:hAnsiTheme="minorHAnsi" w:eastAsiaTheme="minorEastAsia" w:cstheme="minorBidi"/>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正文文本 Char"/>
    <w:basedOn w:val="9"/>
    <w:link w:val="3"/>
    <w:semiHidden/>
    <w:qFormat/>
    <w:uiPriority w:val="99"/>
    <w:rPr>
      <w:rFonts w:ascii="Calibri" w:hAnsi="Calibri" w:eastAsia="宋体" w:cs="Calibri"/>
      <w:szCs w:val="21"/>
    </w:rPr>
  </w:style>
  <w:style w:type="character" w:customStyle="1" w:styleId="15">
    <w:name w:val="正文首行缩进 Char"/>
    <w:basedOn w:val="14"/>
    <w:link w:val="2"/>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3329-8616-45C7-BD57-94D32D3867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3812</Words>
  <Characters>3937</Characters>
  <Lines>29</Lines>
  <Paragraphs>8</Paragraphs>
  <TotalTime>6</TotalTime>
  <ScaleCrop>false</ScaleCrop>
  <LinksUpToDate>false</LinksUpToDate>
  <CharactersWithSpaces>3965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2021-10-12T08:14:00Z</dcterms:created>
  <dc:creator>Admin</dc:creator>
  <cp:lastModifiedBy>Administrator</cp:lastModifiedBy>
  <dcterms:modified xsi:type="dcterms:W3CDTF">2023-09-20T02:51:13Z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4F640A9C9E7A49D5A42F743A6A1C3A15</vt:lpwstr>
  </property>
</Properties>
</file>